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Lines w:val="0"/>
        <w:tabs>
          <w:tab w:val="left" w:pos="8580"/>
        </w:tabs>
        <w:snapToGrid/>
        <w:spacing w:before="0" w:beforeAutospacing="0" w:after="0" w:afterAutospacing="0" w:line="540" w:lineRule="exact"/>
        <w:ind w:left="12" w:right="-63" w:hanging="12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</w:rPr>
        <w:t>疫情防控方案</w:t>
      </w:r>
    </w:p>
    <w:p>
      <w:pPr>
        <w:pStyle w:val="2"/>
        <w:keepLines w:val="0"/>
        <w:snapToGrid/>
        <w:spacing w:before="0" w:beforeAutospacing="0" w:after="0" w:afterAutospacing="0" w:line="540" w:lineRule="exact"/>
        <w:textAlignment w:val="baseline"/>
        <w:rPr>
          <w:rFonts w:hint="eastAsia"/>
          <w:b w:val="0"/>
          <w:i w:val="0"/>
          <w:caps w:val="0"/>
          <w:spacing w:val="0"/>
          <w:w w:val="100"/>
          <w:sz w:val="22"/>
        </w:rPr>
      </w:pPr>
    </w:p>
    <w:p>
      <w:pPr>
        <w:pStyle w:val="6"/>
        <w:keepLines w:val="0"/>
        <w:snapToGrid/>
        <w:spacing w:before="0" w:beforeAutospacing="0" w:after="0" w:afterAutospacing="0" w:line="540" w:lineRule="exact"/>
        <w:ind w:right="-63" w:firstLine="640" w:firstLineChars="200"/>
        <w:jc w:val="both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6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“威海农商银行杯”威海市第十一届全民健身运动会暨”燕喜堂”“华润三九杯”广场舞大赛于2021年7月3日在威海市体育馆举办，为保障比赛安全，结合我市疫情防控工作的相关要求，制定本方案。疫情常态化下参照本方案执行，如我市发生疫情传播，则暂停比赛。</w:t>
      </w:r>
    </w:p>
    <w:p>
      <w:pPr>
        <w:pStyle w:val="5"/>
        <w:keepLines w:val="0"/>
        <w:tabs>
          <w:tab w:val="left" w:pos="9460"/>
        </w:tabs>
        <w:snapToGrid/>
        <w:spacing w:before="0" w:beforeAutospacing="0" w:after="0" w:afterAutospacing="0" w:line="540" w:lineRule="exact"/>
        <w:ind w:left="11" w:leftChars="5" w:right="-63" w:firstLine="659" w:firstLineChars="206"/>
        <w:jc w:val="both"/>
        <w:textAlignment w:val="baseline"/>
        <w:rPr>
          <w:rFonts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一、工作目标</w:t>
      </w:r>
    </w:p>
    <w:p>
      <w:pPr>
        <w:pStyle w:val="5"/>
        <w:keepLines w:val="0"/>
        <w:tabs>
          <w:tab w:val="left" w:pos="9460"/>
        </w:tabs>
        <w:snapToGrid/>
        <w:spacing w:before="0" w:beforeAutospacing="0" w:after="0" w:afterAutospacing="0" w:line="540" w:lineRule="exact"/>
        <w:ind w:left="11" w:leftChars="5" w:right="-63" w:firstLine="659" w:firstLineChars="206"/>
        <w:jc w:val="both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赛事期间严格落实疫情防控常态化各项防控措施，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提高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疫情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防控意识，增强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疫情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防控能力，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严禁省外和中、高风险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等疫情重点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地区人员进入赛区，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确保赛事安全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人员安全。</w:t>
      </w:r>
    </w:p>
    <w:p>
      <w:pPr>
        <w:keepLines w:val="0"/>
        <w:snapToGrid/>
        <w:spacing w:before="0" w:beforeAutospacing="0" w:after="0" w:afterAutospacing="0" w:line="540" w:lineRule="exact"/>
        <w:ind w:firstLine="640" w:firstLineChars="200"/>
        <w:textAlignment w:val="baseline"/>
        <w:rPr>
          <w:rFonts w:ascii="宋体" w:hAnsi="宋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宋体" w:hAnsi="宋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二、</w:t>
      </w:r>
      <w:r>
        <w:rPr>
          <w:rFonts w:hint="eastAsia" w:ascii="宋体" w:hAnsi="宋体" w:eastAsia="黑体" w:cs="黑体"/>
          <w:b w:val="0"/>
          <w:i w:val="0"/>
          <w:caps w:val="0"/>
          <w:spacing w:val="0"/>
          <w:w w:val="100"/>
          <w:sz w:val="32"/>
          <w:szCs w:val="32"/>
        </w:rPr>
        <w:t>疫情防控应急领导小组</w:t>
      </w:r>
    </w:p>
    <w:p>
      <w:pPr>
        <w:keepLines w:val="0"/>
        <w:snapToGrid/>
        <w:spacing w:before="0" w:beforeAutospacing="0" w:after="0" w:afterAutospacing="0" w:line="540" w:lineRule="exact"/>
        <w:ind w:firstLine="640" w:firstLineChars="200"/>
        <w:textAlignment w:val="baseline"/>
        <w:rPr>
          <w:rFonts w:hint="eastAsia" w:ascii="宋体" w:hAnsi="宋体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组长：于建华</w:t>
      </w:r>
    </w:p>
    <w:p>
      <w:pPr>
        <w:pStyle w:val="2"/>
        <w:keepLines w:val="0"/>
        <w:snapToGrid/>
        <w:spacing w:before="0" w:beforeAutospacing="0" w:after="0" w:afterAutospacing="0" w:line="540" w:lineRule="exact"/>
        <w:ind w:firstLine="640" w:firstLineChars="200"/>
        <w:textAlignment w:val="baseline"/>
        <w:rPr>
          <w:rFonts w:hint="eastAsia" w:eastAsia="仿宋_GB2312"/>
          <w:b w:val="0"/>
          <w:i w:val="0"/>
          <w:caps w:val="0"/>
          <w:spacing w:val="0"/>
          <w:w w:val="100"/>
          <w:sz w:val="22"/>
          <w:lang w:val="en-US" w:eastAsia="zh-CN"/>
        </w:rPr>
      </w:pPr>
      <w:r>
        <w:rPr>
          <w:rFonts w:hint="eastAsia" w:hAnsi="宋体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副组长</w:t>
      </w:r>
      <w:r>
        <w:rPr>
          <w:rFonts w:hint="eastAsia" w:hAnsi="宋体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:李文静</w:t>
      </w:r>
    </w:p>
    <w:p>
      <w:pPr>
        <w:keepLines w:val="0"/>
        <w:snapToGrid/>
        <w:spacing w:before="0" w:beforeAutospacing="0" w:after="0" w:afterAutospacing="0" w:line="540" w:lineRule="exact"/>
        <w:ind w:firstLine="640" w:firstLineChars="200"/>
        <w:textAlignment w:val="baseline"/>
        <w:rPr>
          <w:rFonts w:hint="default" w:ascii="宋体" w:hAnsi="宋体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成员</w:t>
      </w:r>
      <w:r>
        <w:rPr>
          <w:rFonts w:hint="eastAsia" w:ascii="宋体" w:hAnsi="宋体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：王建英</w:t>
      </w:r>
    </w:p>
    <w:p>
      <w:pPr>
        <w:pStyle w:val="6"/>
        <w:keepLines w:val="0"/>
        <w:snapToGrid/>
        <w:spacing w:before="0" w:beforeAutospacing="0" w:after="0" w:afterAutospacing="0" w:line="540" w:lineRule="exact"/>
        <w:ind w:left="0" w:leftChars="0" w:right="-63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/>
        </w:rPr>
        <w:t>防控工作措施</w:t>
      </w:r>
    </w:p>
    <w:p>
      <w:pPr>
        <w:keepLines w:val="0"/>
        <w:snapToGrid/>
        <w:spacing w:before="0" w:beforeAutospacing="0" w:after="0" w:afterAutospacing="0"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（一）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bidi="ar-SA"/>
        </w:rPr>
        <w:t>各参赛队伍进入场地前须统一佩戴口罩并出示“绿色健康码”，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所有参与者比赛前测量体温，如有异常（37度以上），必须上报组织方。非必要不得外出，如要出省或前往疫情高风险地区需向组织方报告。回来后自行提供核算检测报告，合格方可参赛。</w:t>
      </w:r>
    </w:p>
    <w:p>
      <w:pPr>
        <w:pStyle w:val="9"/>
        <w:keepLines w:val="0"/>
        <w:widowControl w:val="0"/>
        <w:tabs>
          <w:tab w:val="left" w:pos="958"/>
          <w:tab w:val="left" w:pos="9460"/>
        </w:tabs>
        <w:snapToGrid/>
        <w:spacing w:before="0" w:beforeAutospacing="0" w:after="0" w:afterAutospacing="0" w:line="540" w:lineRule="exact"/>
        <w:ind w:left="0" w:right="-63" w:firstLine="682" w:firstLineChars="220"/>
        <w:jc w:val="both"/>
        <w:textAlignment w:val="baseline"/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-5"/>
          <w:w w:val="100"/>
          <w:sz w:val="32"/>
          <w:szCs w:val="32"/>
          <w:lang w:eastAsia="zh-CN"/>
        </w:rPr>
        <w:t>（二）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-5"/>
          <w:w w:val="100"/>
          <w:sz w:val="32"/>
          <w:szCs w:val="32"/>
        </w:rPr>
        <w:t>赛场入口处设置临时隔离点，临时隔离点确保远离人群，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-3"/>
          <w:w w:val="100"/>
          <w:sz w:val="32"/>
          <w:szCs w:val="32"/>
        </w:rPr>
        <w:t>如出现体温异常者，应迅速带至该隔离点观察，并采取相应检查措施，临时隔离点配备必要的个人防护防疫物资，如测温仪、医用外科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-3"/>
          <w:w w:val="100"/>
          <w:sz w:val="32"/>
          <w:szCs w:val="32"/>
          <w:lang w:eastAsia="zh-CN"/>
        </w:rPr>
        <w:t>口罩、药品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-3"/>
          <w:w w:val="100"/>
          <w:sz w:val="32"/>
          <w:szCs w:val="32"/>
        </w:rPr>
        <w:t>和消毒用品等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-3"/>
          <w:w w:val="100"/>
          <w:sz w:val="32"/>
          <w:szCs w:val="32"/>
          <w:lang w:eastAsia="zh-CN"/>
        </w:rPr>
        <w:t>。</w:t>
      </w:r>
    </w:p>
    <w:p>
      <w:pPr>
        <w:pStyle w:val="2"/>
        <w:keepLines w:val="0"/>
        <w:widowControl w:val="0"/>
        <w:snapToGrid/>
        <w:spacing w:before="0" w:beforeAutospacing="0" w:after="0" w:afterAutospacing="0" w:line="540" w:lineRule="exact"/>
        <w:textAlignment w:val="baseline"/>
        <w:rPr>
          <w:rFonts w:hint="eastAsia"/>
          <w:b w:val="0"/>
          <w:i w:val="0"/>
          <w:caps w:val="0"/>
          <w:spacing w:val="0"/>
          <w:w w:val="100"/>
          <w:sz w:val="22"/>
          <w:lang w:val="en-US" w:eastAsia="zh-CN"/>
        </w:rPr>
      </w:pPr>
    </w:p>
    <w:p>
      <w:pPr>
        <w:pStyle w:val="2"/>
        <w:snapToGrid/>
        <w:spacing w:before="0" w:beforeAutospacing="0" w:after="0" w:afterAutospacing="0" w:line="240" w:lineRule="auto"/>
        <w:textAlignment w:val="baseline"/>
        <w:rPr>
          <w:rFonts w:hint="eastAsia"/>
          <w:b w:val="0"/>
          <w:i w:val="0"/>
          <w:caps w:val="0"/>
          <w:spacing w:val="0"/>
          <w:w w:val="100"/>
          <w:sz w:val="22"/>
          <w:lang w:val="en-US" w:eastAsia="zh-CN"/>
        </w:rPr>
      </w:pPr>
    </w:p>
    <w:p>
      <w:pPr>
        <w:keepLines w:val="0"/>
        <w:snapToGrid/>
        <w:spacing w:before="0" w:beforeAutospacing="0" w:after="0" w:afterAutospacing="0"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（三）为防控疫情，开幕式将尽量简化仪式，参赛者需保持有效距离，尽量不要亲密交流。</w:t>
      </w:r>
    </w:p>
    <w:p>
      <w:pPr>
        <w:keepLines w:val="0"/>
        <w:snapToGrid/>
        <w:spacing w:before="0" w:beforeAutospacing="0" w:after="0" w:afterAutospacing="0" w:line="54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-5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（四）活动时尽量拉开距离，不得聚团行进，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 w:themeColor="text1"/>
          <w:spacing w:val="-6"/>
          <w:w w:val="100"/>
          <w:sz w:val="32"/>
          <w:szCs w:val="32"/>
          <w14:textFill>
            <w14:solidFill>
              <w14:schemeClr w14:val="tx1"/>
            </w14:solidFill>
          </w14:textFill>
        </w:rPr>
        <w:t>公共场合应避免人员扎堆聚集，保持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 w:themeColor="text1"/>
          <w:spacing w:val="-15"/>
          <w:w w:val="100"/>
          <w:sz w:val="32"/>
          <w:szCs w:val="32"/>
          <w14:textFill>
            <w14:solidFill>
              <w14:schemeClr w14:val="tx1"/>
            </w14:solidFill>
          </w14:textFill>
        </w:rPr>
        <w:t>米以上社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 w:themeColor="text1"/>
          <w:spacing w:val="-5"/>
          <w:w w:val="100"/>
          <w:sz w:val="32"/>
          <w:szCs w:val="32"/>
          <w14:textFill>
            <w14:solidFill>
              <w14:schemeClr w14:val="tx1"/>
            </w14:solidFill>
          </w14:textFill>
        </w:rPr>
        <w:t>交距离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-5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Lines w:val="0"/>
        <w:widowControl w:val="0"/>
        <w:snapToGrid/>
        <w:spacing w:before="0" w:beforeAutospacing="0" w:after="0" w:afterAutospacing="0"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（五）活动结束后不得聚集，始终保持有效距离至离场。所有参与者、志愿者及工作人员，必须高度重视疫情防控工作，对自己、对他人都要认真负责，确保赛前诚实汇报自己的身体状况，赛时认真落实防控措施方案。</w:t>
      </w:r>
    </w:p>
    <w:p>
      <w:pPr>
        <w:pStyle w:val="2"/>
        <w:snapToGrid/>
        <w:spacing w:before="0" w:beforeAutospacing="0" w:after="0" w:afterAutospacing="0" w:line="240" w:lineRule="auto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</w:pPr>
    </w:p>
    <w:p>
      <w:pPr>
        <w:pStyle w:val="2"/>
        <w:snapToGrid/>
        <w:spacing w:before="0" w:beforeAutospacing="0" w:after="0" w:afterAutospacing="0" w:line="240" w:lineRule="auto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 xml:space="preserve">              </w:t>
      </w:r>
    </w:p>
    <w:p>
      <w:pPr>
        <w:keepLines w:val="0"/>
        <w:widowControl w:val="0"/>
        <w:snapToGrid/>
        <w:spacing w:before="0" w:beforeAutospacing="0" w:after="0" w:afterAutospacing="0" w:line="5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  威海市体育舞蹈运动协会</w:t>
      </w:r>
    </w:p>
    <w:p>
      <w:pPr>
        <w:keepLines w:val="0"/>
        <w:widowControl w:val="0"/>
        <w:snapToGrid/>
        <w:spacing w:before="0" w:beforeAutospacing="0" w:after="0" w:afterAutospacing="0" w:line="50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      2021年 6月17 日</w:t>
      </w:r>
    </w:p>
    <w:p>
      <w:pPr>
        <w:pStyle w:val="2"/>
        <w:snapToGrid/>
        <w:spacing w:before="0" w:beforeAutospacing="0" w:after="0" w:afterAutospacing="0" w:line="240" w:lineRule="auto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B0848"/>
    <w:rsid w:val="1EDB0848"/>
    <w:rsid w:val="2AF57550"/>
    <w:rsid w:val="41742036"/>
    <w:rsid w:val="4FD00C6D"/>
    <w:rsid w:val="65E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2"/>
    <w:basedOn w:val="1"/>
    <w:next w:val="1"/>
    <w:unhideWhenUsed/>
    <w:qFormat/>
    <w:uiPriority w:val="0"/>
    <w:pPr>
      <w:ind w:left="674"/>
      <w:outlineLvl w:val="1"/>
    </w:pPr>
    <w:rPr>
      <w:b/>
      <w:bCs/>
      <w:sz w:val="28"/>
      <w:szCs w:val="28"/>
    </w:rPr>
  </w:style>
  <w:style w:type="paragraph" w:styleId="4">
    <w:name w:val="heading 3"/>
    <w:basedOn w:val="1"/>
    <w:next w:val="1"/>
    <w:qFormat/>
    <w:uiPriority w:val="1"/>
    <w:pPr>
      <w:spacing w:before="23"/>
      <w:ind w:left="218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5">
    <w:name w:val="Body Text"/>
    <w:basedOn w:val="1"/>
    <w:qFormat/>
    <w:uiPriority w:val="0"/>
    <w:pPr>
      <w:spacing w:before="2"/>
      <w:ind w:left="112" w:firstLine="561"/>
    </w:pPr>
    <w:rPr>
      <w:sz w:val="28"/>
      <w:szCs w:val="2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9">
    <w:name w:val="列出段落1"/>
    <w:basedOn w:val="1"/>
    <w:qFormat/>
    <w:uiPriority w:val="1"/>
    <w:pPr>
      <w:spacing w:before="2"/>
      <w:ind w:left="112" w:right="770" w:firstLine="561"/>
    </w:p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2021-06-15T01:30:00Z</dcterms:created>
  <dc:creator>秋刀鱼</dc:creator>
  <cp:lastModifiedBy>张晓光</cp:lastModifiedBy>
  <cp:lastPrinted>2021-06-16T01:32:00Z</cp:lastPrinted>
  <dcterms:modified xsi:type="dcterms:W3CDTF">2021-06-23T03:12:38Z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