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09" w:rsidRDefault="002A5009" w:rsidP="00FD19B9">
      <w:pPr>
        <w:pStyle w:val="BodyText3"/>
        <w:spacing w:after="0" w:line="560" w:lineRule="exact"/>
        <w:rPr>
          <w:rFonts w:ascii="仿宋_GB2312" w:eastAsia="仿宋_GB2312" w:hAnsi="仿宋" w:cs="Times New Roman"/>
          <w:sz w:val="32"/>
          <w:szCs w:val="32"/>
        </w:rPr>
      </w:pPr>
    </w:p>
    <w:p w:rsidR="002A5009" w:rsidRPr="005405E1" w:rsidRDefault="002A5009" w:rsidP="005405E1">
      <w:pPr>
        <w:jc w:val="center"/>
        <w:rPr>
          <w:rFonts w:ascii="黑体" w:eastAsia="黑体" w:hAnsi="仿宋" w:cs="Times New Roman"/>
          <w:b/>
          <w:bCs/>
          <w:sz w:val="36"/>
          <w:szCs w:val="36"/>
        </w:rPr>
      </w:pPr>
      <w:r>
        <w:rPr>
          <w:rFonts w:ascii="黑体" w:eastAsia="黑体" w:hAnsi="仿宋" w:cs="Times New Roman" w:hint="eastAsia"/>
          <w:b/>
          <w:bCs/>
          <w:sz w:val="36"/>
          <w:szCs w:val="36"/>
        </w:rPr>
        <w:t>关于胶南街道办事处</w:t>
      </w:r>
      <w:r w:rsidRPr="005405E1">
        <w:rPr>
          <w:rFonts w:ascii="黑体" w:eastAsia="黑体" w:hAnsi="仿宋" w:cs="Times New Roman" w:hint="eastAsia"/>
          <w:b/>
          <w:bCs/>
          <w:sz w:val="36"/>
          <w:szCs w:val="36"/>
        </w:rPr>
        <w:t>体育总会成立</w:t>
      </w:r>
      <w:r>
        <w:rPr>
          <w:rFonts w:ascii="黑体" w:eastAsia="黑体" w:hAnsi="仿宋" w:cs="Times New Roman" w:hint="eastAsia"/>
          <w:b/>
          <w:bCs/>
          <w:sz w:val="36"/>
          <w:szCs w:val="36"/>
        </w:rPr>
        <w:t>的通知</w:t>
      </w:r>
    </w:p>
    <w:p w:rsidR="002A5009" w:rsidRDefault="002A5009" w:rsidP="00300DC2">
      <w:pPr>
        <w:jc w:val="center"/>
        <w:rPr>
          <w:rFonts w:ascii="仿宋_GB2312" w:eastAsia="仿宋_GB2312" w:cs="Times New Roman"/>
          <w:sz w:val="32"/>
          <w:szCs w:val="32"/>
        </w:rPr>
      </w:pPr>
      <w:r>
        <w:rPr>
          <w:rFonts w:ascii="仿宋_GB2312" w:eastAsia="仿宋_GB2312"/>
          <w:sz w:val="32"/>
          <w:szCs w:val="32"/>
        </w:rPr>
        <w:t xml:space="preserve">   </w:t>
      </w:r>
      <w:r w:rsidRPr="00670CF2">
        <w:rPr>
          <w:rFonts w:ascii="仿宋_GB2312" w:eastAsia="仿宋_GB2312" w:hint="eastAsia"/>
          <w:sz w:val="32"/>
          <w:szCs w:val="32"/>
        </w:rPr>
        <w:t>为全面贯彻落实《</w:t>
      </w:r>
      <w:r w:rsidRPr="00670CF2">
        <w:rPr>
          <w:rFonts w:ascii="仿宋_GB2312" w:eastAsia="仿宋_GB2312" w:hAnsi="仿宋" w:hint="eastAsia"/>
          <w:sz w:val="32"/>
          <w:szCs w:val="32"/>
        </w:rPr>
        <w:t>全民健身计划（</w:t>
      </w:r>
      <w:r w:rsidRPr="00670CF2">
        <w:rPr>
          <w:rFonts w:ascii="仿宋_GB2312" w:eastAsia="仿宋_GB2312" w:hAnsi="仿宋" w:cs="??_GB2312"/>
          <w:sz w:val="32"/>
          <w:szCs w:val="32"/>
        </w:rPr>
        <w:t>2016</w:t>
      </w:r>
      <w:r w:rsidRPr="00670CF2">
        <w:rPr>
          <w:rFonts w:ascii="仿宋_GB2312" w:eastAsia="仿宋_GB2312" w:hAnsi="仿宋"/>
          <w:sz w:val="32"/>
          <w:szCs w:val="32"/>
        </w:rPr>
        <w:t>—</w:t>
      </w:r>
      <w:r w:rsidRPr="00670CF2">
        <w:rPr>
          <w:rFonts w:ascii="仿宋_GB2312" w:eastAsia="仿宋_GB2312" w:hAnsi="仿宋" w:cs="??_GB2312"/>
          <w:sz w:val="32"/>
          <w:szCs w:val="32"/>
        </w:rPr>
        <w:t>2020</w:t>
      </w:r>
      <w:r w:rsidRPr="00670CF2">
        <w:rPr>
          <w:rFonts w:ascii="仿宋_GB2312" w:eastAsia="仿宋_GB2312" w:hAnsi="仿宋" w:hint="eastAsia"/>
          <w:sz w:val="32"/>
          <w:szCs w:val="32"/>
        </w:rPr>
        <w:t>年）</w:t>
      </w:r>
      <w:r w:rsidRPr="00670CF2">
        <w:rPr>
          <w:rFonts w:ascii="仿宋_GB2312" w:eastAsia="仿宋_GB2312" w:hint="eastAsia"/>
          <w:sz w:val="32"/>
          <w:szCs w:val="32"/>
        </w:rPr>
        <w:t>》及省体育局《山东省</w:t>
      </w:r>
      <w:r w:rsidRPr="00670CF2">
        <w:rPr>
          <w:rFonts w:ascii="仿宋_GB2312" w:eastAsia="仿宋_GB2312" w:hAnsi="仿宋" w:hint="eastAsia"/>
          <w:sz w:val="32"/>
          <w:szCs w:val="32"/>
        </w:rPr>
        <w:t>全民健身计划（</w:t>
      </w:r>
      <w:r w:rsidRPr="00670CF2">
        <w:rPr>
          <w:rFonts w:ascii="仿宋_GB2312" w:eastAsia="仿宋_GB2312" w:hAnsi="仿宋" w:cs="??_GB2312"/>
          <w:sz w:val="32"/>
          <w:szCs w:val="32"/>
        </w:rPr>
        <w:t>2016</w:t>
      </w:r>
      <w:r w:rsidRPr="00670CF2">
        <w:rPr>
          <w:rFonts w:ascii="仿宋_GB2312" w:eastAsia="仿宋_GB2312" w:hAnsi="仿宋"/>
          <w:sz w:val="32"/>
          <w:szCs w:val="32"/>
        </w:rPr>
        <w:t>—</w:t>
      </w:r>
      <w:r w:rsidRPr="00670CF2">
        <w:rPr>
          <w:rFonts w:ascii="仿宋_GB2312" w:eastAsia="仿宋_GB2312" w:hAnsi="仿宋" w:cs="??_GB2312"/>
          <w:sz w:val="32"/>
          <w:szCs w:val="32"/>
        </w:rPr>
        <w:t>2020</w:t>
      </w:r>
      <w:r w:rsidRPr="00670CF2">
        <w:rPr>
          <w:rFonts w:ascii="仿宋_GB2312" w:eastAsia="仿宋_GB2312" w:hAnsi="仿宋" w:hint="eastAsia"/>
          <w:sz w:val="32"/>
          <w:szCs w:val="32"/>
        </w:rPr>
        <w:t>年）</w:t>
      </w:r>
      <w:r w:rsidRPr="00670CF2">
        <w:rPr>
          <w:rFonts w:ascii="仿宋_GB2312" w:eastAsia="仿宋_GB2312" w:hint="eastAsia"/>
          <w:sz w:val="32"/>
          <w:szCs w:val="32"/>
        </w:rPr>
        <w:t>》、《关于加强市级以下体育总会建设的意见》文件精神，大力加强各级社会体育组织建设，</w:t>
      </w:r>
      <w:r w:rsidRPr="00670CF2">
        <w:rPr>
          <w:rFonts w:ascii="仿宋_GB2312" w:eastAsia="仿宋_GB2312" w:cs="Times New Roman" w:hint="eastAsia"/>
          <w:sz w:val="32"/>
          <w:szCs w:val="32"/>
        </w:rPr>
        <w:t>为全面贯彻落实《</w:t>
      </w:r>
      <w:r w:rsidRPr="00670CF2">
        <w:rPr>
          <w:rFonts w:ascii="仿宋_GB2312" w:eastAsia="仿宋_GB2312" w:hAnsi="仿宋" w:cs="Times New Roman" w:hint="eastAsia"/>
          <w:sz w:val="32"/>
          <w:szCs w:val="32"/>
        </w:rPr>
        <w:t>全民健身计划（</w:t>
      </w:r>
      <w:r w:rsidRPr="00670CF2">
        <w:rPr>
          <w:rFonts w:ascii="仿宋_GB2312" w:eastAsia="仿宋_GB2312" w:hAnsi="仿宋" w:cs="??_GB2312"/>
          <w:sz w:val="32"/>
          <w:szCs w:val="32"/>
        </w:rPr>
        <w:t>2016</w:t>
      </w:r>
      <w:r w:rsidRPr="00670CF2">
        <w:rPr>
          <w:rFonts w:ascii="仿宋_GB2312" w:eastAsia="仿宋_GB2312" w:hAnsi="仿宋" w:cs="Times New Roman"/>
          <w:sz w:val="32"/>
          <w:szCs w:val="32"/>
        </w:rPr>
        <w:t>—</w:t>
      </w:r>
      <w:r w:rsidRPr="00670CF2">
        <w:rPr>
          <w:rFonts w:ascii="仿宋_GB2312" w:eastAsia="仿宋_GB2312" w:hAnsi="仿宋" w:cs="??_GB2312"/>
          <w:sz w:val="32"/>
          <w:szCs w:val="32"/>
        </w:rPr>
        <w:t>2020</w:t>
      </w:r>
      <w:r w:rsidRPr="00670CF2">
        <w:rPr>
          <w:rFonts w:ascii="仿宋_GB2312" w:eastAsia="仿宋_GB2312" w:hAnsi="仿宋" w:cs="Times New Roman" w:hint="eastAsia"/>
          <w:sz w:val="32"/>
          <w:szCs w:val="32"/>
        </w:rPr>
        <w:t>年）</w:t>
      </w:r>
      <w:r w:rsidRPr="00670CF2">
        <w:rPr>
          <w:rFonts w:ascii="仿宋_GB2312" w:eastAsia="仿宋_GB2312" w:cs="Times New Roman" w:hint="eastAsia"/>
          <w:sz w:val="32"/>
          <w:szCs w:val="32"/>
        </w:rPr>
        <w:t>》及《山东省</w:t>
      </w:r>
      <w:r w:rsidRPr="00670CF2">
        <w:rPr>
          <w:rFonts w:ascii="仿宋_GB2312" w:eastAsia="仿宋_GB2312" w:hAnsi="仿宋" w:cs="Times New Roman" w:hint="eastAsia"/>
          <w:sz w:val="32"/>
          <w:szCs w:val="32"/>
        </w:rPr>
        <w:t>全民健身计划（</w:t>
      </w:r>
      <w:r w:rsidRPr="00670CF2">
        <w:rPr>
          <w:rFonts w:ascii="仿宋_GB2312" w:eastAsia="仿宋_GB2312" w:hAnsi="仿宋" w:cs="??_GB2312"/>
          <w:sz w:val="32"/>
          <w:szCs w:val="32"/>
        </w:rPr>
        <w:t>2016</w:t>
      </w:r>
      <w:r w:rsidRPr="00670CF2">
        <w:rPr>
          <w:rFonts w:ascii="仿宋_GB2312" w:eastAsia="仿宋_GB2312" w:hAnsi="仿宋" w:cs="Times New Roman"/>
          <w:sz w:val="32"/>
          <w:szCs w:val="32"/>
        </w:rPr>
        <w:t>—</w:t>
      </w:r>
      <w:r w:rsidRPr="00670CF2">
        <w:rPr>
          <w:rFonts w:ascii="仿宋_GB2312" w:eastAsia="仿宋_GB2312" w:hAnsi="仿宋" w:cs="??_GB2312"/>
          <w:sz w:val="32"/>
          <w:szCs w:val="32"/>
        </w:rPr>
        <w:t>2020</w:t>
      </w:r>
      <w:r w:rsidRPr="00670CF2">
        <w:rPr>
          <w:rFonts w:ascii="仿宋_GB2312" w:eastAsia="仿宋_GB2312" w:hAnsi="仿宋" w:cs="Times New Roman" w:hint="eastAsia"/>
          <w:sz w:val="32"/>
          <w:szCs w:val="32"/>
        </w:rPr>
        <w:t>年）</w:t>
      </w:r>
      <w:r w:rsidRPr="00670CF2">
        <w:rPr>
          <w:rFonts w:ascii="仿宋_GB2312" w:eastAsia="仿宋_GB2312" w:cs="Times New Roman" w:hint="eastAsia"/>
          <w:sz w:val="32"/>
          <w:szCs w:val="32"/>
        </w:rPr>
        <w:t>》精神要求，发展</w:t>
      </w:r>
      <w:r>
        <w:rPr>
          <w:rFonts w:ascii="仿宋_GB2312" w:eastAsia="仿宋_GB2312" w:cs="Times New Roman" w:hint="eastAsia"/>
          <w:sz w:val="32"/>
          <w:szCs w:val="32"/>
        </w:rPr>
        <w:t>街道</w:t>
      </w:r>
      <w:r w:rsidRPr="00670CF2">
        <w:rPr>
          <w:rFonts w:ascii="仿宋_GB2312" w:eastAsia="仿宋_GB2312" w:cs="Times New Roman" w:hint="eastAsia"/>
          <w:sz w:val="32"/>
          <w:szCs w:val="32"/>
        </w:rPr>
        <w:t>全民健身</w:t>
      </w:r>
    </w:p>
    <w:p w:rsidR="002A5009" w:rsidRPr="00300DC2" w:rsidRDefault="002A5009" w:rsidP="00300DC2">
      <w:pPr>
        <w:rPr>
          <w:rFonts w:ascii="方正小标宋_GBK" w:eastAsia="方正小标宋_GBK" w:cs="Times New Roman"/>
          <w:b/>
          <w:bCs/>
          <w:sz w:val="44"/>
          <w:szCs w:val="44"/>
        </w:rPr>
      </w:pPr>
      <w:r w:rsidRPr="00670CF2">
        <w:rPr>
          <w:rFonts w:ascii="仿宋_GB2312" w:eastAsia="仿宋_GB2312" w:cs="Times New Roman" w:hint="eastAsia"/>
          <w:sz w:val="32"/>
          <w:szCs w:val="32"/>
        </w:rPr>
        <w:t>事业，加强巩固体育强区建设，</w:t>
      </w:r>
      <w:r>
        <w:rPr>
          <w:rFonts w:ascii="仿宋_GB2312" w:eastAsia="仿宋_GB2312" w:cs="Times New Roman" w:hint="eastAsia"/>
          <w:sz w:val="32"/>
          <w:szCs w:val="32"/>
        </w:rPr>
        <w:t>胶南街道办事处决定成立体育总会</w:t>
      </w:r>
      <w:r w:rsidRPr="00670CF2">
        <w:rPr>
          <w:rFonts w:ascii="仿宋_GB2312" w:eastAsia="仿宋_GB2312" w:cs="Times New Roman" w:hint="eastAsia"/>
          <w:sz w:val="32"/>
          <w:szCs w:val="32"/>
        </w:rPr>
        <w:t>。</w:t>
      </w:r>
    </w:p>
    <w:p w:rsidR="002A5009" w:rsidRPr="00670CF2" w:rsidRDefault="002A5009">
      <w:pPr>
        <w:spacing w:line="520" w:lineRule="exact"/>
        <w:ind w:left="720"/>
        <w:rPr>
          <w:rFonts w:ascii="黑体" w:eastAsia="黑体" w:hAnsi="黑体" w:cs="Times New Roman"/>
          <w:sz w:val="32"/>
          <w:szCs w:val="32"/>
        </w:rPr>
      </w:pPr>
      <w:r w:rsidRPr="00670CF2">
        <w:rPr>
          <w:rFonts w:ascii="黑体" w:eastAsia="黑体" w:hAnsi="黑体" w:cs="黑体" w:hint="eastAsia"/>
          <w:sz w:val="32"/>
          <w:szCs w:val="32"/>
        </w:rPr>
        <w:t>一、指导思想</w:t>
      </w:r>
    </w:p>
    <w:p w:rsidR="002A5009" w:rsidRPr="00670CF2"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全民健身关系人民群众身体健康和幸福生活，是综合国力和文明社会进步的重要标志，是社会主义精神文明建设的重要内容，是全面建设小康社会的重要组成部分。国家、省、市十分重视社会体育组织建设，遵循亲民、便民、利民的原则，加强社会体育组织网络建设，不断提升全民健身活动的普遍化、经常化、科学化、社会化、大众化水平。根据青岛市体育局、青岛市体育总会《关于加强区市以下体育总会建设的意见》要求，</w:t>
      </w:r>
      <w:r w:rsidRPr="00670CF2">
        <w:rPr>
          <w:rFonts w:ascii="仿宋_GB2312" w:eastAsia="仿宋_GB2312" w:cs="Times New Roman"/>
          <w:sz w:val="32"/>
          <w:szCs w:val="32"/>
        </w:rPr>
        <w:t>“</w:t>
      </w:r>
      <w:r w:rsidRPr="00670CF2">
        <w:rPr>
          <w:rFonts w:ascii="仿宋_GB2312" w:eastAsia="仿宋_GB2312" w:cs="Times New Roman" w:hint="eastAsia"/>
          <w:sz w:val="32"/>
          <w:szCs w:val="32"/>
        </w:rPr>
        <w:t>十三五</w:t>
      </w:r>
      <w:r w:rsidRPr="00670CF2">
        <w:rPr>
          <w:rFonts w:ascii="仿宋_GB2312" w:eastAsia="仿宋_GB2312" w:cs="Times New Roman"/>
          <w:sz w:val="32"/>
          <w:szCs w:val="32"/>
        </w:rPr>
        <w:t>”</w:t>
      </w:r>
      <w:r w:rsidRPr="00670CF2">
        <w:rPr>
          <w:rFonts w:ascii="仿宋_GB2312" w:eastAsia="仿宋_GB2312" w:cs="Times New Roman" w:hint="eastAsia"/>
          <w:sz w:val="32"/>
          <w:szCs w:val="32"/>
        </w:rPr>
        <w:t>期间完成市、区市、镇（街道</w:t>
      </w:r>
      <w:r>
        <w:rPr>
          <w:rFonts w:ascii="仿宋_GB2312" w:eastAsia="仿宋_GB2312" w:cs="Times New Roman" w:hint="eastAsia"/>
          <w:sz w:val="32"/>
          <w:szCs w:val="32"/>
        </w:rPr>
        <w:t>、管区</w:t>
      </w:r>
      <w:r w:rsidRPr="00670CF2">
        <w:rPr>
          <w:rFonts w:ascii="仿宋_GB2312" w:eastAsia="仿宋_GB2312" w:cs="Times New Roman" w:hint="eastAsia"/>
          <w:sz w:val="32"/>
          <w:szCs w:val="32"/>
        </w:rPr>
        <w:t>）、社区四级健身组织建设目标。</w:t>
      </w:r>
    </w:p>
    <w:p w:rsidR="002A5009" w:rsidRPr="00E003F2" w:rsidRDefault="002A5009" w:rsidP="00E003F2">
      <w:pPr>
        <w:spacing w:line="520" w:lineRule="exact"/>
        <w:ind w:left="480"/>
        <w:rPr>
          <w:rFonts w:ascii="??_GB2312" w:cs="Times New Roman"/>
          <w:sz w:val="32"/>
          <w:szCs w:val="32"/>
        </w:rPr>
      </w:pPr>
      <w:r>
        <w:rPr>
          <w:rFonts w:ascii="黑体" w:eastAsia="黑体" w:hAnsi="黑体" w:cs="黑体" w:hint="eastAsia"/>
          <w:sz w:val="32"/>
          <w:szCs w:val="32"/>
        </w:rPr>
        <w:t>二、工作目标</w:t>
      </w:r>
    </w:p>
    <w:p w:rsidR="002A5009" w:rsidRPr="00670CF2"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（一）形成更加符合实际</w:t>
      </w:r>
      <w:r w:rsidRPr="00670CF2">
        <w:rPr>
          <w:rFonts w:ascii="仿宋_GB2312" w:eastAsia="仿宋_GB2312" w:cs="Times New Roman"/>
          <w:sz w:val="32"/>
          <w:szCs w:val="32"/>
        </w:rPr>
        <w:t>,</w:t>
      </w:r>
      <w:r w:rsidRPr="00670CF2">
        <w:rPr>
          <w:rFonts w:ascii="仿宋_GB2312" w:eastAsia="仿宋_GB2312" w:cs="Times New Roman" w:hint="eastAsia"/>
          <w:sz w:val="32"/>
          <w:szCs w:val="32"/>
        </w:rPr>
        <w:t>符合社会组织改革要求，有利于加强对体育社会组织的监督管理，有利于促进全民健身活动开展的管理体制和运行机制。</w:t>
      </w:r>
    </w:p>
    <w:p w:rsidR="002A5009" w:rsidRPr="00670CF2"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（二）建设一批政社脱钩、具有创新能力和竞争活力的体育社会组织，初步形成遍布城乡、规范有序、富有活力的全民健身组织体系。</w:t>
      </w:r>
    </w:p>
    <w:p w:rsidR="002A5009" w:rsidRPr="00670CF2"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（三）培育一批规模影响大、社会参与广泛的群众性体育品牌赛事活动。</w:t>
      </w:r>
    </w:p>
    <w:p w:rsidR="002A5009"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（四）建立健全体育总会，并达到</w:t>
      </w:r>
      <w:r w:rsidRPr="00670CF2">
        <w:rPr>
          <w:rFonts w:ascii="仿宋_GB2312" w:eastAsia="仿宋_GB2312" w:cs="Times New Roman"/>
          <w:sz w:val="32"/>
          <w:szCs w:val="32"/>
        </w:rPr>
        <w:t>“</w:t>
      </w:r>
      <w:r w:rsidRPr="00670CF2">
        <w:rPr>
          <w:rFonts w:ascii="仿宋_GB2312" w:eastAsia="仿宋_GB2312" w:cs="Times New Roman" w:hint="eastAsia"/>
          <w:sz w:val="32"/>
          <w:szCs w:val="32"/>
        </w:rPr>
        <w:t>五有</w:t>
      </w:r>
      <w:r w:rsidRPr="00670CF2">
        <w:rPr>
          <w:rFonts w:ascii="仿宋_GB2312" w:eastAsia="仿宋_GB2312" w:cs="Times New Roman"/>
          <w:sz w:val="32"/>
          <w:szCs w:val="32"/>
        </w:rPr>
        <w:t>”</w:t>
      </w:r>
      <w:r w:rsidRPr="00670CF2">
        <w:rPr>
          <w:rFonts w:ascii="仿宋_GB2312" w:eastAsia="仿宋_GB2312" w:cs="Times New Roman" w:hint="eastAsia"/>
          <w:sz w:val="32"/>
          <w:szCs w:val="32"/>
        </w:rPr>
        <w:t>标准，即有体育总会牌子、有直属办事机构、有专（兼）职工作人员、有办公场所、有列入财政预算的全民健身活动经费。</w:t>
      </w:r>
    </w:p>
    <w:p w:rsidR="002A5009" w:rsidRDefault="002A5009" w:rsidP="00AD4558">
      <w:pPr>
        <w:spacing w:line="520" w:lineRule="exact"/>
        <w:ind w:firstLineChars="200" w:firstLine="31680"/>
        <w:rPr>
          <w:rFonts w:ascii="黑体" w:eastAsia="黑体" w:cs="Times New Roman"/>
          <w:sz w:val="32"/>
          <w:szCs w:val="32"/>
        </w:rPr>
      </w:pPr>
      <w:r>
        <w:rPr>
          <w:rFonts w:ascii="黑体" w:eastAsia="黑体" w:cs="黑体" w:hint="eastAsia"/>
          <w:sz w:val="32"/>
          <w:szCs w:val="32"/>
        </w:rPr>
        <w:t>三、工作任务与措施</w:t>
      </w:r>
    </w:p>
    <w:p w:rsidR="002A5009" w:rsidRPr="00670CF2"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（一）提高认识，加强领导，把</w:t>
      </w:r>
      <w:r>
        <w:rPr>
          <w:rFonts w:ascii="仿宋_GB2312" w:eastAsia="仿宋_GB2312" w:cs="Times New Roman" w:hint="eastAsia"/>
          <w:sz w:val="32"/>
          <w:szCs w:val="32"/>
        </w:rPr>
        <w:t>我街道</w:t>
      </w:r>
      <w:r w:rsidRPr="00670CF2">
        <w:rPr>
          <w:rFonts w:ascii="仿宋_GB2312" w:eastAsia="仿宋_GB2312" w:cs="Times New Roman" w:hint="eastAsia"/>
          <w:sz w:val="32"/>
          <w:szCs w:val="32"/>
        </w:rPr>
        <w:t>体育总会建设落到实处。树立高度的责任意识和创新意识，把体育总会建设落实到实处。认真贯彻落实《全民健身计划（</w:t>
      </w:r>
      <w:r w:rsidRPr="00670CF2">
        <w:rPr>
          <w:rFonts w:ascii="仿宋_GB2312" w:eastAsia="仿宋_GB2312" w:cs="Times New Roman"/>
          <w:sz w:val="32"/>
          <w:szCs w:val="32"/>
        </w:rPr>
        <w:t>2016-2020</w:t>
      </w:r>
      <w:r w:rsidRPr="00670CF2">
        <w:rPr>
          <w:rFonts w:ascii="仿宋_GB2312" w:eastAsia="仿宋_GB2312" w:cs="Times New Roman" w:hint="eastAsia"/>
          <w:sz w:val="32"/>
          <w:szCs w:val="32"/>
        </w:rPr>
        <w:t>年）》提出的</w:t>
      </w:r>
      <w:r w:rsidRPr="00670CF2">
        <w:rPr>
          <w:rFonts w:ascii="仿宋_GB2312" w:eastAsia="仿宋_GB2312" w:cs="Times New Roman"/>
          <w:sz w:val="32"/>
          <w:szCs w:val="32"/>
        </w:rPr>
        <w:t>“</w:t>
      </w:r>
      <w:r w:rsidRPr="00670CF2">
        <w:rPr>
          <w:rFonts w:ascii="仿宋_GB2312" w:eastAsia="仿宋_GB2312" w:cs="Times New Roman" w:hint="eastAsia"/>
          <w:sz w:val="32"/>
          <w:szCs w:val="32"/>
        </w:rPr>
        <w:t>加强各级体育总会作为枢纽型体育社会组织的建设</w:t>
      </w:r>
      <w:r w:rsidRPr="00670CF2">
        <w:rPr>
          <w:rFonts w:ascii="仿宋_GB2312" w:eastAsia="仿宋_GB2312" w:cs="Times New Roman"/>
          <w:sz w:val="32"/>
          <w:szCs w:val="32"/>
        </w:rPr>
        <w:t>”</w:t>
      </w:r>
      <w:r w:rsidRPr="00670CF2">
        <w:rPr>
          <w:rFonts w:ascii="仿宋_GB2312" w:eastAsia="仿宋_GB2312" w:cs="Times New Roman" w:hint="eastAsia"/>
          <w:sz w:val="32"/>
          <w:szCs w:val="32"/>
        </w:rPr>
        <w:t>要求，切实加大体育总会建设力度，积极推进社区体育总会建设。</w:t>
      </w:r>
    </w:p>
    <w:p w:rsidR="002A5009"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（二）分工明确，责任到位，层层落实体育总会建设工作目标。建立分工负责、下管一级、层层抓落实的体育总会组织建设工作格局，实行分级负责和分类指导。</w:t>
      </w:r>
      <w:r w:rsidRPr="00670CF2">
        <w:rPr>
          <w:rFonts w:ascii="仿宋_GB2312" w:eastAsia="仿宋_GB2312" w:cs="Times New Roman"/>
          <w:sz w:val="32"/>
          <w:szCs w:val="32"/>
        </w:rPr>
        <w:t>2017</w:t>
      </w:r>
      <w:r w:rsidRPr="00670CF2">
        <w:rPr>
          <w:rFonts w:ascii="仿宋_GB2312" w:eastAsia="仿宋_GB2312" w:cs="Times New Roman" w:hint="eastAsia"/>
          <w:sz w:val="32"/>
          <w:szCs w:val="32"/>
        </w:rPr>
        <w:t>年年底，要建立健全镇级体育总会。要完善体育总会组织，配齐配强专（兼）职工作人员。体育总会工作经费及全民健身活动经费要列入财政预算。体育总会按照</w:t>
      </w:r>
      <w:r w:rsidRPr="00670CF2">
        <w:rPr>
          <w:rFonts w:ascii="仿宋_GB2312" w:eastAsia="仿宋_GB2312" w:cs="Times New Roman"/>
          <w:sz w:val="32"/>
          <w:szCs w:val="32"/>
        </w:rPr>
        <w:t>“</w:t>
      </w:r>
      <w:r w:rsidRPr="00670CF2">
        <w:rPr>
          <w:rFonts w:ascii="仿宋_GB2312" w:eastAsia="仿宋_GB2312" w:cs="Times New Roman" w:hint="eastAsia"/>
          <w:sz w:val="32"/>
          <w:szCs w:val="32"/>
        </w:rPr>
        <w:t>有牌子、有专（兼）职人员、有经费、有办公场所</w:t>
      </w:r>
      <w:r w:rsidRPr="00670CF2">
        <w:rPr>
          <w:rFonts w:ascii="仿宋_GB2312" w:eastAsia="仿宋_GB2312" w:cs="Times New Roman"/>
          <w:sz w:val="32"/>
          <w:szCs w:val="32"/>
        </w:rPr>
        <w:t>”</w:t>
      </w:r>
      <w:r w:rsidRPr="00670CF2">
        <w:rPr>
          <w:rFonts w:ascii="仿宋_GB2312" w:eastAsia="仿宋_GB2312" w:cs="Times New Roman" w:hint="eastAsia"/>
          <w:sz w:val="32"/>
          <w:szCs w:val="32"/>
        </w:rPr>
        <w:t>四有标准，</w:t>
      </w:r>
      <w:r w:rsidRPr="00670CF2">
        <w:rPr>
          <w:rFonts w:ascii="仿宋_GB2312" w:eastAsia="仿宋_GB2312" w:cs="Times New Roman"/>
          <w:sz w:val="32"/>
          <w:szCs w:val="32"/>
        </w:rPr>
        <w:t xml:space="preserve"> 2017</w:t>
      </w:r>
      <w:r w:rsidRPr="00670CF2">
        <w:rPr>
          <w:rFonts w:ascii="仿宋_GB2312" w:eastAsia="仿宋_GB2312" w:cs="Times New Roman" w:hint="eastAsia"/>
          <w:sz w:val="32"/>
          <w:szCs w:val="32"/>
        </w:rPr>
        <w:t>年底前，争取成立</w:t>
      </w:r>
      <w:r>
        <w:rPr>
          <w:rFonts w:ascii="仿宋_GB2312" w:eastAsia="仿宋_GB2312" w:cs="Times New Roman" w:hint="eastAsia"/>
          <w:sz w:val="32"/>
          <w:szCs w:val="32"/>
        </w:rPr>
        <w:t>四到五个</w:t>
      </w:r>
      <w:r w:rsidRPr="00670CF2">
        <w:rPr>
          <w:rFonts w:ascii="仿宋_GB2312" w:eastAsia="仿宋_GB2312" w:cs="Times New Roman" w:hint="eastAsia"/>
          <w:sz w:val="32"/>
          <w:szCs w:val="32"/>
        </w:rPr>
        <w:t>体育总会，起到示范作用，逐渐推广。</w:t>
      </w:r>
    </w:p>
    <w:p w:rsidR="002A5009"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w:t>
      </w:r>
      <w:r>
        <w:rPr>
          <w:rFonts w:ascii="仿宋_GB2312" w:eastAsia="仿宋_GB2312" w:cs="Times New Roman" w:hint="eastAsia"/>
          <w:sz w:val="32"/>
          <w:szCs w:val="32"/>
        </w:rPr>
        <w:t>三</w:t>
      </w:r>
      <w:r w:rsidRPr="00670CF2">
        <w:rPr>
          <w:rFonts w:ascii="仿宋_GB2312" w:eastAsia="仿宋_GB2312" w:cs="Times New Roman" w:hint="eastAsia"/>
          <w:sz w:val="32"/>
          <w:szCs w:val="32"/>
        </w:rPr>
        <w:t>）依法治会，规范管理，推进体育总会工作的法制化高效化。要自觉运用法治思维和法治方式开展工作，将依法治会融入体育社会组织建设当中。监督、指导体育社会组织遵守宪法、法律、法规和国家政策，依据其章程开展活动。根据有关社会组织管理的法规、规章和政策，结合体育社会组织实际，制定体育社会组织管理办法、考评办法及各类体育社会组织行业规范、准入条件、工作标准、业务流程，为体育社会组织发展提供服务规范。</w:t>
      </w:r>
    </w:p>
    <w:p w:rsidR="002A5009" w:rsidRPr="00670CF2"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w:t>
      </w:r>
      <w:r>
        <w:rPr>
          <w:rFonts w:ascii="仿宋_GB2312" w:eastAsia="仿宋_GB2312" w:cs="Times New Roman" w:hint="eastAsia"/>
          <w:sz w:val="32"/>
          <w:szCs w:val="32"/>
        </w:rPr>
        <w:t>四</w:t>
      </w:r>
      <w:r w:rsidRPr="00670CF2">
        <w:rPr>
          <w:rFonts w:ascii="仿宋_GB2312" w:eastAsia="仿宋_GB2312" w:cs="Times New Roman" w:hint="eastAsia"/>
          <w:sz w:val="32"/>
          <w:szCs w:val="32"/>
        </w:rPr>
        <w:t>）引领方向，凝聚力量，体育社会组织党建工作扎实有效。党组织是党在体育社会组织中的政治核心。要充分认识加强体育社会组织党的建设工作的重要意义，将其纳入党建工作总体布局。按照全面从严治党的要求，建立健全体育社会组织党组织，凡有</w:t>
      </w:r>
      <w:r w:rsidRPr="00670CF2">
        <w:rPr>
          <w:rFonts w:ascii="仿宋_GB2312" w:eastAsia="仿宋_GB2312" w:cs="Times New Roman"/>
          <w:sz w:val="32"/>
          <w:szCs w:val="32"/>
        </w:rPr>
        <w:t>3</w:t>
      </w:r>
      <w:r w:rsidRPr="00670CF2">
        <w:rPr>
          <w:rFonts w:ascii="仿宋_GB2312" w:eastAsia="仿宋_GB2312" w:cs="Times New Roman" w:hint="eastAsia"/>
          <w:sz w:val="32"/>
          <w:szCs w:val="32"/>
        </w:rPr>
        <w:t>名以上党员的体育社会组织都要建立党支部，不足</w:t>
      </w:r>
      <w:r w:rsidRPr="00670CF2">
        <w:rPr>
          <w:rFonts w:ascii="仿宋_GB2312" w:eastAsia="仿宋_GB2312" w:cs="Times New Roman"/>
          <w:sz w:val="32"/>
          <w:szCs w:val="32"/>
        </w:rPr>
        <w:t>3</w:t>
      </w:r>
      <w:r w:rsidRPr="00670CF2">
        <w:rPr>
          <w:rFonts w:ascii="仿宋_GB2312" w:eastAsia="仿宋_GB2312" w:cs="Times New Roman" w:hint="eastAsia"/>
          <w:sz w:val="32"/>
          <w:szCs w:val="32"/>
        </w:rPr>
        <w:t>名的可采取兼合、挂靠等方式纳入党组织管理。要按照建设基层服务型党组织的要求，创新服务方式，提高服务能力，提升服务水平，通过服务贴近群众、团结群众、引导群众、赢得群众。要坚持从严从实，把握特点规律，加大党组织组建力度，推进体育社会组织党的组织和党的工作有效覆盖，创新党组织工作内容和活动方式，坚持党的领导与体育社会组织依法自治相统一，把党的工作融入体育社会组织运行和发展过程，更好地组织、引导、团结体育社会组织及其从业人员，不断增强体育社会组织党组织的创造力、凝聚力、战斗力，充分发挥体育社会组织党组织的战斗堡垒作用和党员的先锋模范作用。切实发挥好体育社会组织党组织的政治核心作用，保障体育社会组织健康发展的政治方向。</w:t>
      </w:r>
    </w:p>
    <w:p w:rsidR="002A5009" w:rsidRPr="00670CF2"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w:t>
      </w:r>
      <w:r>
        <w:rPr>
          <w:rFonts w:ascii="仿宋_GB2312" w:eastAsia="仿宋_GB2312" w:cs="Times New Roman" w:hint="eastAsia"/>
          <w:sz w:val="32"/>
          <w:szCs w:val="32"/>
        </w:rPr>
        <w:t>五</w:t>
      </w:r>
      <w:r w:rsidRPr="00670CF2">
        <w:rPr>
          <w:rFonts w:ascii="仿宋_GB2312" w:eastAsia="仿宋_GB2312" w:cs="Times New Roman" w:hint="eastAsia"/>
          <w:sz w:val="32"/>
          <w:szCs w:val="32"/>
        </w:rPr>
        <w:t>）引导扶持，经费保障，加快推进体育社会组织实体化。体育总会作为政府向广大人民群众提供体育产品和服务的重要助手和合作组织，要发挥好“枢纽型”组织作用，引导体育社会组织尽快适应政府简政放权、放管结合、优化服务的新要求。要加大体育社会组织的培育扶持力度，通过重点扶持、项目引导、购买服务等方式支持体育社会组织发展，培养体育社会组织自我造血功能，逐步实行体育社会组织社会化实体化。要广开财源，确保经费保障到位。其经费主要来源，一是财政经费，可向本级财政申请包括事业经费、专项资金等经费；二是接受的企业或社会捐赠和市场开发收入；三是按照章程和相关规定收取的会员会费；四是开发相关体育产业或开展经营性活动等的合法收入。</w:t>
      </w:r>
    </w:p>
    <w:p w:rsidR="002A5009" w:rsidRPr="00670CF2" w:rsidRDefault="002A5009" w:rsidP="00AD4558">
      <w:pPr>
        <w:spacing w:line="520" w:lineRule="exact"/>
        <w:ind w:firstLineChars="200" w:firstLine="31680"/>
        <w:rPr>
          <w:rFonts w:ascii="仿宋_GB2312" w:eastAsia="仿宋_GB2312" w:cs="Times New Roman"/>
          <w:sz w:val="32"/>
          <w:szCs w:val="32"/>
        </w:rPr>
      </w:pPr>
      <w:r w:rsidRPr="00670CF2">
        <w:rPr>
          <w:rFonts w:ascii="仿宋_GB2312" w:eastAsia="仿宋_GB2312" w:cs="Times New Roman" w:hint="eastAsia"/>
          <w:sz w:val="32"/>
          <w:szCs w:val="32"/>
        </w:rPr>
        <w:t>（</w:t>
      </w:r>
      <w:r>
        <w:rPr>
          <w:rFonts w:ascii="仿宋_GB2312" w:eastAsia="仿宋_GB2312" w:cs="Times New Roman" w:hint="eastAsia"/>
          <w:sz w:val="32"/>
          <w:szCs w:val="32"/>
        </w:rPr>
        <w:t>六</w:t>
      </w:r>
      <w:r w:rsidRPr="00670CF2">
        <w:rPr>
          <w:rFonts w:ascii="仿宋_GB2312" w:eastAsia="仿宋_GB2312" w:cs="Times New Roman" w:hint="eastAsia"/>
          <w:sz w:val="32"/>
          <w:szCs w:val="32"/>
        </w:rPr>
        <w:t>）培育特色，品牌引领，助推全民健身活动蓬勃发展。始终以提升人民群众健康水平为导向开展全民健身活动，进一步拓展全民健身活动的广度和深度，构建多层次、常态化的全民健身体系，实现健身活动全覆盖。要深入基层、贴近群众，做到全民健身便民惠民</w:t>
      </w:r>
      <w:r>
        <w:rPr>
          <w:rFonts w:ascii="仿宋_GB2312" w:eastAsia="仿宋_GB2312" w:cs="Times New Roman" w:hint="eastAsia"/>
          <w:sz w:val="32"/>
          <w:szCs w:val="32"/>
        </w:rPr>
        <w:t>，</w:t>
      </w:r>
      <w:r w:rsidRPr="00670CF2">
        <w:rPr>
          <w:rFonts w:ascii="仿宋_GB2312" w:eastAsia="仿宋_GB2312" w:cs="Times New Roman" w:hint="eastAsia"/>
          <w:sz w:val="32"/>
          <w:szCs w:val="32"/>
        </w:rPr>
        <w:t>要打破全民健身区域限制、人群局限、行业区分，大力推广针对不同年龄、不同性别、不同行业者参加的运动项目。整合社会各方面资源，加快体育社会化、生活化进程，促进体育消费和体育产业发展。要加大宣传力度，营造浓厚氛围，真正形成</w:t>
      </w:r>
      <w:r w:rsidRPr="00670CF2">
        <w:rPr>
          <w:rFonts w:ascii="仿宋_GB2312" w:eastAsia="仿宋_GB2312" w:cs="Times New Roman"/>
          <w:sz w:val="32"/>
          <w:szCs w:val="32"/>
        </w:rPr>
        <w:t>“</w:t>
      </w:r>
      <w:r w:rsidRPr="00670CF2">
        <w:rPr>
          <w:rFonts w:ascii="仿宋_GB2312" w:eastAsia="仿宋_GB2312" w:cs="Times New Roman" w:hint="eastAsia"/>
          <w:sz w:val="32"/>
          <w:szCs w:val="32"/>
        </w:rPr>
        <w:t>政府主导、部门协同、全社会共同参与</w:t>
      </w:r>
      <w:r w:rsidRPr="00670CF2">
        <w:rPr>
          <w:rFonts w:ascii="仿宋_GB2312" w:eastAsia="仿宋_GB2312" w:cs="Times New Roman"/>
          <w:sz w:val="32"/>
          <w:szCs w:val="32"/>
        </w:rPr>
        <w:t>”</w:t>
      </w:r>
      <w:r w:rsidRPr="00670CF2">
        <w:rPr>
          <w:rFonts w:ascii="仿宋_GB2312" w:eastAsia="仿宋_GB2312" w:cs="Times New Roman" w:hint="eastAsia"/>
          <w:sz w:val="32"/>
          <w:szCs w:val="32"/>
        </w:rPr>
        <w:t>的大全民健身格局，为建设健康中国贡献力量。</w:t>
      </w:r>
    </w:p>
    <w:p w:rsidR="002A5009" w:rsidRDefault="002A5009">
      <w:pPr>
        <w:spacing w:line="560" w:lineRule="exact"/>
        <w:rPr>
          <w:rFonts w:ascii="??_GB2312" w:eastAsia="Times New Roman" w:cs="Times New Roman"/>
        </w:rPr>
      </w:pPr>
    </w:p>
    <w:p w:rsidR="002A5009" w:rsidRDefault="002A5009" w:rsidP="001552AB">
      <w:pPr>
        <w:spacing w:line="560" w:lineRule="exact"/>
        <w:rPr>
          <w:rFonts w:ascii="??_GB2312" w:cs="Times New Roman"/>
          <w:sz w:val="32"/>
          <w:szCs w:val="32"/>
        </w:rPr>
      </w:pPr>
    </w:p>
    <w:p w:rsidR="002A5009" w:rsidRDefault="002A5009" w:rsidP="001552AB">
      <w:pPr>
        <w:spacing w:line="560" w:lineRule="exact"/>
        <w:rPr>
          <w:rFonts w:ascii="??_GB2312" w:cs="Times New Roman"/>
          <w:sz w:val="32"/>
          <w:szCs w:val="32"/>
        </w:rPr>
      </w:pPr>
    </w:p>
    <w:p w:rsidR="002A5009" w:rsidRDefault="002A5009" w:rsidP="001552AB">
      <w:pPr>
        <w:spacing w:line="560" w:lineRule="exact"/>
        <w:rPr>
          <w:rFonts w:ascii="??_GB2312" w:cs="Times New Roman"/>
          <w:sz w:val="32"/>
          <w:szCs w:val="32"/>
        </w:rPr>
      </w:pPr>
    </w:p>
    <w:p w:rsidR="002A5009" w:rsidRDefault="002A5009" w:rsidP="001552AB">
      <w:pPr>
        <w:spacing w:line="560" w:lineRule="exact"/>
        <w:rPr>
          <w:rFonts w:ascii="??_GB2312" w:cs="Times New Roman"/>
          <w:sz w:val="32"/>
          <w:szCs w:val="32"/>
        </w:rPr>
      </w:pPr>
    </w:p>
    <w:p w:rsidR="002A5009" w:rsidRPr="00331BFB" w:rsidRDefault="002A5009" w:rsidP="001552AB">
      <w:pPr>
        <w:spacing w:line="560" w:lineRule="exact"/>
        <w:rPr>
          <w:rFonts w:ascii="??_GB2312" w:cs="Times New Roman"/>
          <w:sz w:val="32"/>
          <w:szCs w:val="32"/>
        </w:rPr>
      </w:pPr>
    </w:p>
    <w:sectPr w:rsidR="002A5009" w:rsidRPr="00331BFB" w:rsidSect="00D716CD">
      <w:headerReference w:type="even" r:id="rId6"/>
      <w:headerReference w:type="default" r:id="rId7"/>
      <w:footerReference w:type="even" r:id="rId8"/>
      <w:footerReference w:type="default" r:id="rId9"/>
      <w:headerReference w:type="first" r:id="rId10"/>
      <w:footerReference w:type="first" r:id="rId11"/>
      <w:pgSz w:w="11906" w:h="16838"/>
      <w:pgMar w:top="1440" w:right="1417" w:bottom="1440"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09" w:rsidRDefault="002A5009">
      <w:r>
        <w:separator/>
      </w:r>
    </w:p>
  </w:endnote>
  <w:endnote w:type="continuationSeparator" w:id="0">
    <w:p w:rsidR="002A5009" w:rsidRDefault="002A50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9" w:rsidRDefault="002A5009" w:rsidP="00266497">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2A5009" w:rsidRDefault="002A5009" w:rsidP="00F266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9" w:rsidRDefault="002A5009" w:rsidP="00266497">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w:t>
    </w:r>
    <w:r>
      <w:rPr>
        <w:rStyle w:val="PageNumber"/>
        <w:rFonts w:cs="Calibri"/>
      </w:rPr>
      <w:fldChar w:fldCharType="end"/>
    </w:r>
  </w:p>
  <w:p w:rsidR="002A5009" w:rsidRDefault="002A5009" w:rsidP="00F2666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9" w:rsidRDefault="002A5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09" w:rsidRDefault="002A5009">
      <w:r>
        <w:separator/>
      </w:r>
    </w:p>
  </w:footnote>
  <w:footnote w:type="continuationSeparator" w:id="0">
    <w:p w:rsidR="002A5009" w:rsidRDefault="002A5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9" w:rsidRDefault="002A50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9" w:rsidRDefault="002A5009" w:rsidP="00AD455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9" w:rsidRDefault="002A50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2541DE5"/>
    <w:rsid w:val="00011090"/>
    <w:rsid w:val="000510A4"/>
    <w:rsid w:val="00051145"/>
    <w:rsid w:val="000B7CEF"/>
    <w:rsid w:val="001552AB"/>
    <w:rsid w:val="001E3BA7"/>
    <w:rsid w:val="0024361F"/>
    <w:rsid w:val="00266433"/>
    <w:rsid w:val="00266497"/>
    <w:rsid w:val="002705D9"/>
    <w:rsid w:val="002772B7"/>
    <w:rsid w:val="002852AF"/>
    <w:rsid w:val="00286825"/>
    <w:rsid w:val="002A5009"/>
    <w:rsid w:val="002D5C7A"/>
    <w:rsid w:val="002D5EBD"/>
    <w:rsid w:val="00300DC2"/>
    <w:rsid w:val="00303D97"/>
    <w:rsid w:val="00313F2F"/>
    <w:rsid w:val="00331BFB"/>
    <w:rsid w:val="0035409F"/>
    <w:rsid w:val="0036443E"/>
    <w:rsid w:val="00371C74"/>
    <w:rsid w:val="003A0BC1"/>
    <w:rsid w:val="003B7CEE"/>
    <w:rsid w:val="003C505B"/>
    <w:rsid w:val="003D7333"/>
    <w:rsid w:val="00415659"/>
    <w:rsid w:val="00416995"/>
    <w:rsid w:val="00421338"/>
    <w:rsid w:val="004818A4"/>
    <w:rsid w:val="00482B38"/>
    <w:rsid w:val="00516B02"/>
    <w:rsid w:val="005405E1"/>
    <w:rsid w:val="00581757"/>
    <w:rsid w:val="005B425E"/>
    <w:rsid w:val="005B6041"/>
    <w:rsid w:val="00630102"/>
    <w:rsid w:val="00635C7E"/>
    <w:rsid w:val="006418A6"/>
    <w:rsid w:val="00643250"/>
    <w:rsid w:val="00670CF2"/>
    <w:rsid w:val="006758B2"/>
    <w:rsid w:val="00736833"/>
    <w:rsid w:val="00757CC7"/>
    <w:rsid w:val="0078580E"/>
    <w:rsid w:val="00815F2D"/>
    <w:rsid w:val="0085583E"/>
    <w:rsid w:val="00866436"/>
    <w:rsid w:val="0087267D"/>
    <w:rsid w:val="00876F03"/>
    <w:rsid w:val="00885E22"/>
    <w:rsid w:val="00905A00"/>
    <w:rsid w:val="00915291"/>
    <w:rsid w:val="00946B0D"/>
    <w:rsid w:val="0094768B"/>
    <w:rsid w:val="009F1FB6"/>
    <w:rsid w:val="00A12521"/>
    <w:rsid w:val="00A406DF"/>
    <w:rsid w:val="00A449D9"/>
    <w:rsid w:val="00A71E7C"/>
    <w:rsid w:val="00AB03B8"/>
    <w:rsid w:val="00AB2B13"/>
    <w:rsid w:val="00AD4558"/>
    <w:rsid w:val="00B834A5"/>
    <w:rsid w:val="00BB5EB7"/>
    <w:rsid w:val="00BB6EDE"/>
    <w:rsid w:val="00C25FE6"/>
    <w:rsid w:val="00C32539"/>
    <w:rsid w:val="00C53C3A"/>
    <w:rsid w:val="00CE5506"/>
    <w:rsid w:val="00D716CD"/>
    <w:rsid w:val="00D7268E"/>
    <w:rsid w:val="00D74A22"/>
    <w:rsid w:val="00D95D59"/>
    <w:rsid w:val="00DC2F2A"/>
    <w:rsid w:val="00E003F2"/>
    <w:rsid w:val="00E4721F"/>
    <w:rsid w:val="00E7074A"/>
    <w:rsid w:val="00E84AF4"/>
    <w:rsid w:val="00EA0307"/>
    <w:rsid w:val="00EC19F3"/>
    <w:rsid w:val="00EF4031"/>
    <w:rsid w:val="00F15C1C"/>
    <w:rsid w:val="00F26662"/>
    <w:rsid w:val="00FD19B9"/>
    <w:rsid w:val="046977E2"/>
    <w:rsid w:val="08970517"/>
    <w:rsid w:val="11B11CB2"/>
    <w:rsid w:val="12541DE5"/>
    <w:rsid w:val="1331272C"/>
    <w:rsid w:val="1BCA4830"/>
    <w:rsid w:val="33A5245F"/>
    <w:rsid w:val="5EDF4F4C"/>
    <w:rsid w:val="68366D87"/>
    <w:rsid w:val="7C280E43"/>
    <w:rsid w:val="7F4629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16C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D716CD"/>
    <w:pPr>
      <w:spacing w:after="120"/>
    </w:pPr>
    <w:rPr>
      <w:sz w:val="16"/>
      <w:szCs w:val="16"/>
    </w:rPr>
  </w:style>
  <w:style w:type="character" w:customStyle="1" w:styleId="BodyText3Char">
    <w:name w:val="Body Text 3 Char"/>
    <w:basedOn w:val="DefaultParagraphFont"/>
    <w:link w:val="BodyText3"/>
    <w:uiPriority w:val="99"/>
    <w:semiHidden/>
    <w:locked/>
    <w:rsid w:val="00885E22"/>
    <w:rPr>
      <w:rFonts w:cs="Calibri"/>
      <w:sz w:val="16"/>
      <w:szCs w:val="16"/>
    </w:rPr>
  </w:style>
  <w:style w:type="paragraph" w:styleId="NormalWeb">
    <w:name w:val="Normal (Web)"/>
    <w:basedOn w:val="Normal"/>
    <w:uiPriority w:val="99"/>
    <w:rsid w:val="00D716CD"/>
    <w:pPr>
      <w:spacing w:before="100" w:beforeAutospacing="1" w:after="100" w:afterAutospacing="1"/>
    </w:pPr>
    <w:rPr>
      <w:rFonts w:ascii="宋体" w:hAnsi="宋体" w:cs="宋体"/>
    </w:rPr>
  </w:style>
  <w:style w:type="paragraph" w:customStyle="1" w:styleId="a">
    <w:name w:val="列出段落"/>
    <w:basedOn w:val="Normal"/>
    <w:uiPriority w:val="99"/>
    <w:rsid w:val="00D716CD"/>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Footer">
    <w:name w:val="footer"/>
    <w:basedOn w:val="Normal"/>
    <w:link w:val="FooterChar"/>
    <w:uiPriority w:val="99"/>
    <w:rsid w:val="00F266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57CC7"/>
    <w:rPr>
      <w:rFonts w:cs="Calibri"/>
      <w:sz w:val="18"/>
      <w:szCs w:val="18"/>
    </w:rPr>
  </w:style>
  <w:style w:type="character" w:styleId="PageNumber">
    <w:name w:val="page number"/>
    <w:basedOn w:val="DefaultParagraphFont"/>
    <w:uiPriority w:val="99"/>
    <w:rsid w:val="00F26662"/>
    <w:rPr>
      <w:rFonts w:cs="Times New Roman"/>
    </w:rPr>
  </w:style>
  <w:style w:type="paragraph" w:styleId="BalloonText">
    <w:name w:val="Balloon Text"/>
    <w:basedOn w:val="Normal"/>
    <w:link w:val="BalloonTextChar"/>
    <w:uiPriority w:val="99"/>
    <w:semiHidden/>
    <w:locked/>
    <w:rsid w:val="00A12521"/>
    <w:rPr>
      <w:sz w:val="18"/>
      <w:szCs w:val="18"/>
    </w:rPr>
  </w:style>
  <w:style w:type="character" w:customStyle="1" w:styleId="BalloonTextChar">
    <w:name w:val="Balloon Text Char"/>
    <w:basedOn w:val="DefaultParagraphFont"/>
    <w:link w:val="BalloonText"/>
    <w:uiPriority w:val="99"/>
    <w:semiHidden/>
    <w:locked/>
    <w:rsid w:val="00EF4031"/>
    <w:rPr>
      <w:rFonts w:cs="Calibri"/>
      <w:sz w:val="2"/>
    </w:rPr>
  </w:style>
  <w:style w:type="table" w:styleId="TableGrid">
    <w:name w:val="Table Grid"/>
    <w:basedOn w:val="TableNormal"/>
    <w:uiPriority w:val="99"/>
    <w:locked/>
    <w:rsid w:val="009F1FB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331B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697320488">
      <w:marLeft w:val="0"/>
      <w:marRight w:val="0"/>
      <w:marTop w:val="0"/>
      <w:marBottom w:val="0"/>
      <w:divBdr>
        <w:top w:val="none" w:sz="0" w:space="0" w:color="auto"/>
        <w:left w:val="none" w:sz="0" w:space="0" w:color="auto"/>
        <w:bottom w:val="none" w:sz="0" w:space="0" w:color="auto"/>
        <w:right w:val="none" w:sz="0" w:space="0" w:color="auto"/>
      </w:divBdr>
    </w:div>
    <w:div w:id="69732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4</Pages>
  <Words>338</Words>
  <Characters>1930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即墨市体育中心文件</dc:title>
  <dc:subject/>
  <dc:creator>lenove</dc:creator>
  <cp:keywords/>
  <dc:description/>
  <cp:lastModifiedBy>微软用户</cp:lastModifiedBy>
  <cp:revision>6</cp:revision>
  <cp:lastPrinted>2017-11-01T02:12:00Z</cp:lastPrinted>
  <dcterms:created xsi:type="dcterms:W3CDTF">2017-11-24T02:54:00Z</dcterms:created>
  <dcterms:modified xsi:type="dcterms:W3CDTF">2017-11-24T06:18:00Z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