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附件1：</w:t>
      </w:r>
    </w:p>
    <w:p>
      <w:pPr>
        <w:spacing w:line="580" w:lineRule="exact"/>
        <w:textAlignment w:val="baseline"/>
        <w:rPr>
          <w:rFonts w:hint="eastAsia" w:ascii="宋体" w:hAnsi="宋体"/>
          <w:b/>
          <w:bCs/>
          <w:spacing w:val="-6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pacing w:line="600" w:lineRule="exact"/>
        <w:jc w:val="center"/>
        <w:outlineLvl w:val="9"/>
        <w:rPr>
          <w:rStyle w:val="4"/>
          <w:rFonts w:hint="eastAsia" w:ascii="华文中宋" w:hAnsi="华文中宋" w:eastAsia="华文中宋" w:cs="华文中宋"/>
          <w:b/>
          <w:bCs w:val="0"/>
          <w:sz w:val="44"/>
          <w:szCs w:val="44"/>
        </w:rPr>
      </w:pPr>
      <w:r>
        <w:rPr>
          <w:rStyle w:val="4"/>
          <w:rFonts w:hint="eastAsia" w:ascii="华文中宋" w:hAnsi="华文中宋" w:eastAsia="华文中宋" w:cs="华文中宋"/>
          <w:b/>
          <w:bCs w:val="0"/>
          <w:sz w:val="44"/>
          <w:szCs w:val="44"/>
          <w:lang w:val="en-US" w:eastAsia="zh-CN"/>
        </w:rPr>
        <w:t>“中国体育彩票”</w:t>
      </w:r>
      <w:r>
        <w:rPr>
          <w:rStyle w:val="4"/>
          <w:rFonts w:hint="eastAsia" w:ascii="华文中宋" w:hAnsi="华文中宋" w:eastAsia="华文中宋" w:cs="华文中宋"/>
          <w:b/>
          <w:bCs w:val="0"/>
          <w:sz w:val="44"/>
          <w:szCs w:val="44"/>
        </w:rPr>
        <w:t>山东省第</w:t>
      </w:r>
      <w:r>
        <w:rPr>
          <w:rStyle w:val="4"/>
          <w:rFonts w:hint="eastAsia" w:ascii="华文中宋" w:hAnsi="华文中宋" w:eastAsia="华文中宋" w:cs="华文中宋"/>
          <w:b/>
          <w:bCs w:val="0"/>
          <w:sz w:val="44"/>
          <w:szCs w:val="44"/>
          <w:lang w:eastAsia="zh-CN"/>
        </w:rPr>
        <w:t>九</w:t>
      </w:r>
      <w:r>
        <w:rPr>
          <w:rStyle w:val="4"/>
          <w:rFonts w:hint="eastAsia" w:ascii="华文中宋" w:hAnsi="华文中宋" w:eastAsia="华文中宋" w:cs="华文中宋"/>
          <w:b/>
          <w:bCs w:val="0"/>
          <w:sz w:val="44"/>
          <w:szCs w:val="44"/>
        </w:rPr>
        <w:t>届全民健身运动会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pacing w:line="600" w:lineRule="exact"/>
        <w:jc w:val="center"/>
        <w:outlineLvl w:val="9"/>
        <w:rPr>
          <w:rStyle w:val="4"/>
          <w:rFonts w:hint="eastAsia" w:ascii="华文中宋" w:hAnsi="华文中宋" w:eastAsia="华文中宋" w:cs="华文中宋"/>
          <w:b/>
          <w:bCs w:val="0"/>
          <w:sz w:val="44"/>
          <w:szCs w:val="44"/>
        </w:rPr>
      </w:pPr>
      <w:r>
        <w:rPr>
          <w:rStyle w:val="4"/>
          <w:rFonts w:hint="eastAsia" w:ascii="华文中宋" w:hAnsi="华文中宋" w:eastAsia="华文中宋" w:cs="华文中宋"/>
          <w:b/>
          <w:bCs w:val="0"/>
          <w:sz w:val="44"/>
          <w:szCs w:val="44"/>
          <w:lang w:eastAsia="zh-CN"/>
        </w:rPr>
        <w:t>“东蒙杯”</w:t>
      </w:r>
      <w:r>
        <w:rPr>
          <w:rStyle w:val="4"/>
          <w:rFonts w:hint="eastAsia" w:ascii="华文中宋" w:hAnsi="华文中宋" w:eastAsia="华文中宋" w:cs="华文中宋"/>
          <w:b/>
          <w:bCs w:val="0"/>
          <w:sz w:val="44"/>
          <w:szCs w:val="44"/>
        </w:rPr>
        <w:t>定向运动</w:t>
      </w:r>
      <w:r>
        <w:rPr>
          <w:rStyle w:val="4"/>
          <w:rFonts w:hint="eastAsia" w:ascii="华文中宋" w:hAnsi="华文中宋" w:eastAsia="华文中宋" w:cs="华文中宋"/>
          <w:b/>
          <w:bCs w:val="0"/>
          <w:sz w:val="44"/>
          <w:szCs w:val="44"/>
          <w:lang w:eastAsia="zh-CN"/>
        </w:rPr>
        <w:t>比赛</w:t>
      </w:r>
      <w:bookmarkStart w:id="0" w:name="_Toc483520657"/>
      <w:r>
        <w:rPr>
          <w:rStyle w:val="4"/>
          <w:rFonts w:hint="eastAsia" w:ascii="华文中宋" w:hAnsi="华文中宋" w:eastAsia="华文中宋" w:cs="华文中宋"/>
          <w:b/>
          <w:bCs w:val="0"/>
          <w:sz w:val="44"/>
          <w:szCs w:val="44"/>
        </w:rPr>
        <w:t>规程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pacing w:line="600" w:lineRule="exact"/>
        <w:jc w:val="center"/>
        <w:outlineLvl w:val="9"/>
        <w:rPr>
          <w:rStyle w:val="4"/>
          <w:rFonts w:hint="eastAsia" w:ascii="华文中宋" w:hAnsi="华文中宋" w:eastAsia="华文中宋" w:cs="华文中宋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jc w:val="both"/>
        <w:textAlignment w:val="auto"/>
        <w:outlineLvl w:val="0"/>
        <w:rPr>
          <w:rFonts w:ascii="Tahoma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</w:t>
      </w:r>
      <w:r>
        <w:rPr>
          <w:rFonts w:ascii="仿宋_GB2312" w:hAnsi="仿宋_GB2312" w:eastAsia="仿宋_GB2312"/>
          <w:color w:val="000000"/>
          <w:kern w:val="0"/>
          <w:sz w:val="32"/>
        </w:rPr>
        <w:t>山东省体育局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 xml:space="preserve">  山东省教育厅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中国共产主义青年团山东省委员会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山东省妇女联合会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山东省体育总会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jc w:val="both"/>
        <w:textAlignment w:val="auto"/>
        <w:outlineLvl w:val="0"/>
        <w:rPr>
          <w:rFonts w:hint="eastAsia"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 xml:space="preserve">    二、</w:t>
      </w: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责任</w:t>
      </w:r>
      <w:r>
        <w:rPr>
          <w:rFonts w:hint="eastAsia" w:ascii="黑体" w:hAnsi="黑体" w:eastAsia="黑体"/>
          <w:color w:val="000000"/>
          <w:kern w:val="0"/>
          <w:sz w:val="32"/>
        </w:rPr>
        <w:t>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ascii="Tahoma"/>
          <w:sz w:val="18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山东省体育总会秘书处</w:t>
      </w:r>
      <w:r>
        <w:rPr>
          <w:rFonts w:ascii="仿宋_GB2312" w:hAnsi="仿宋_GB2312" w:eastAsia="仿宋_GB2312"/>
          <w:color w:val="000000"/>
          <w:kern w:val="0"/>
          <w:sz w:val="32"/>
        </w:rPr>
        <w:t xml:space="preserve">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640" w:leftChars="0" w:firstLine="0" w:firstLineChars="0"/>
        <w:jc w:val="both"/>
        <w:textAlignment w:val="auto"/>
        <w:outlineLvl w:val="0"/>
        <w:rPr>
          <w:rFonts w:ascii="黑体" w:hAnsi="黑体" w:eastAsia="黑体"/>
          <w:color w:val="000000"/>
          <w:kern w:val="0"/>
          <w:sz w:val="32"/>
        </w:rPr>
      </w:pPr>
      <w:r>
        <w:rPr>
          <w:rFonts w:ascii="黑体" w:hAnsi="黑体" w:eastAsia="黑体"/>
          <w:color w:val="000000"/>
          <w:kern w:val="0"/>
          <w:sz w:val="32"/>
        </w:rPr>
        <w:t>承办单位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640" w:leftChars="0"/>
        <w:jc w:val="both"/>
        <w:textAlignment w:val="auto"/>
        <w:outlineLvl w:val="0"/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山东省无线电运动协会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left="640" w:leftChars="0"/>
        <w:jc w:val="both"/>
        <w:textAlignment w:val="auto"/>
        <w:outlineLvl w:val="0"/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山东省学校体育协会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山东青年政治学院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临沂市蒙阴县岱崮镇人民政府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黑体" w:eastAsia="黑体"/>
          <w:color w:val="000000"/>
          <w:kern w:val="0"/>
          <w:sz w:val="32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四、协办单位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山东东蒙企业集团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山东崮乡旅游集团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临沂市定向运动协会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五</w:t>
      </w:r>
      <w:r>
        <w:rPr>
          <w:rFonts w:ascii="黑体" w:hAnsi="黑体" w:eastAsia="黑体"/>
          <w:color w:val="000000"/>
          <w:kern w:val="0"/>
          <w:sz w:val="32"/>
        </w:rPr>
        <w:t>、竞赛时间、地点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5月31日-6月3日  岱崮镇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黑体" w:hAnsi="宋体" w:eastAsia="黑体" w:cs="宋体"/>
          <w:sz w:val="32"/>
          <w:szCs w:val="32"/>
        </w:rPr>
      </w:pPr>
      <w:r>
        <w:rPr>
          <w:rFonts w:hint="eastAsia" w:ascii="黑体" w:hAnsi="宋体" w:eastAsia="黑体" w:cs="宋体"/>
          <w:sz w:val="32"/>
          <w:szCs w:val="32"/>
          <w:lang w:eastAsia="zh-CN"/>
        </w:rPr>
        <w:t>六</w:t>
      </w:r>
      <w:r>
        <w:rPr>
          <w:rFonts w:hint="eastAsia" w:ascii="黑体" w:hAnsi="宋体" w:eastAsia="黑体" w:cs="宋体"/>
          <w:sz w:val="32"/>
          <w:szCs w:val="32"/>
        </w:rPr>
        <w:t>、竞赛项目、组别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jc w:val="both"/>
        <w:textAlignment w:val="auto"/>
        <w:outlineLvl w:val="1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（一）竞赛项目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rPr>
          <w:rFonts w:hint="default" w:ascii="仿宋_GB2312" w:hAns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中距离赛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团队赛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百米定向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赛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 xml:space="preserve">  积分赛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outlineLvl w:val="1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（二）竞赛组别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/>
          <w:color w:val="FF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小学组  初中组  高中组  大学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组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社会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组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outlineLvl w:val="0"/>
        <w:rPr>
          <w:rFonts w:hint="eastAsia"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</w:rPr>
        <w:t xml:space="preserve">   </w:t>
      </w:r>
      <w:r>
        <w:rPr>
          <w:rFonts w:hint="eastAsia" w:ascii="黑体" w:hAnsi="宋体" w:eastAsia="黑体" w:cs="宋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宋体" w:eastAsia="黑体" w:cs="宋体"/>
          <w:sz w:val="32"/>
          <w:szCs w:val="32"/>
          <w:lang w:eastAsia="zh-CN"/>
        </w:rPr>
        <w:t>七</w:t>
      </w:r>
      <w:r>
        <w:rPr>
          <w:rFonts w:hint="eastAsia" w:ascii="黑体" w:hAnsi="宋体" w:eastAsia="黑体" w:cs="宋体"/>
          <w:sz w:val="32"/>
          <w:szCs w:val="32"/>
        </w:rPr>
        <w:t>、参赛办法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（一）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</w:rPr>
        <w:t>各市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  <w:lang w:eastAsia="zh-CN"/>
        </w:rPr>
        <w:t>无线电和定向运动主管部门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</w:rPr>
        <w:t>、学校、企业等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</w:rPr>
        <w:t>组队参赛。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 xml:space="preserve">  （二）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参赛队报领队1名、教练员1名，男、女运动员各5名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/>
        </w:rPr>
        <w:t>团队赛要求有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  <w:t>4名队员参加。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/>
        </w:rPr>
        <w:t>社会组可参加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团队赛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百米定向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赛和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积分赛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/>
        </w:rPr>
        <w:t>；其它组别（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小学组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初中组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高中组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大学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组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/>
        </w:rPr>
        <w:t>）不能参加积分赛。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line="560" w:lineRule="exact"/>
        <w:ind w:firstLine="640"/>
        <w:jc w:val="both"/>
        <w:textAlignment w:val="auto"/>
        <w:rPr>
          <w:rFonts w:hint="eastAsia" w:ascii="黑体" w:hAnsi="宋体" w:eastAsia="黑体" w:cs="宋体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/>
        </w:rPr>
        <w:t>所有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参赛人员（包括参赛运动员、领队、教练）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lang w:eastAsia="zh-CN"/>
        </w:rPr>
        <w:t>必须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办理</w:t>
      </w:r>
      <w:r>
        <w:rPr>
          <w:rFonts w:ascii="仿宋_GB2312" w:hAnsi="Helvetica" w:eastAsia="仿宋_GB2312" w:cs="仿宋_GB2312"/>
          <w:color w:val="000000"/>
          <w:kern w:val="0"/>
          <w:sz w:val="32"/>
          <w:szCs w:val="32"/>
        </w:rPr>
        <w:t>人身意外伤害保险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</w:rPr>
        <w:t>提供县级以上医务部门出具的健康证明。</w:t>
      </w:r>
      <w:r>
        <w:rPr>
          <w:rFonts w:hint="eastAsia" w:ascii="黑体" w:hAnsi="宋体" w:eastAsia="黑体" w:cs="宋体"/>
          <w:sz w:val="32"/>
          <w:szCs w:val="32"/>
        </w:rPr>
        <w:t xml:space="preserve">  </w:t>
      </w:r>
      <w:r>
        <w:rPr>
          <w:rFonts w:hint="eastAsia" w:ascii="黑体" w:hAnsi="宋体" w:eastAsia="黑体" w:cs="宋体"/>
          <w:sz w:val="30"/>
          <w:szCs w:val="30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line="560" w:lineRule="exact"/>
        <w:ind w:firstLine="640"/>
        <w:jc w:val="both"/>
        <w:textAlignment w:val="auto"/>
        <w:outlineLvl w:val="0"/>
        <w:rPr>
          <w:rFonts w:hint="eastAsia" w:ascii="黑体" w:hAnsi="宋体" w:eastAsia="黑体" w:cs="宋体"/>
          <w:sz w:val="30"/>
          <w:szCs w:val="30"/>
        </w:rPr>
      </w:pPr>
      <w:r>
        <w:rPr>
          <w:rFonts w:hint="eastAsia" w:ascii="黑体" w:hAnsi="宋体" w:eastAsia="黑体" w:cs="宋体"/>
          <w:sz w:val="32"/>
          <w:szCs w:val="32"/>
          <w:lang w:eastAsia="zh-CN"/>
        </w:rPr>
        <w:t>八</w:t>
      </w:r>
      <w:r>
        <w:rPr>
          <w:rFonts w:hint="eastAsia" w:ascii="黑体" w:hAnsi="宋体" w:eastAsia="黑体" w:cs="宋体"/>
          <w:sz w:val="32"/>
          <w:szCs w:val="32"/>
        </w:rPr>
        <w:t>、竞赛办法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（一）严格执行中国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无线电和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定向运动协会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审定的最新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《定向运动竞赛规则》。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（二）运动员出发方式由裁委会决定，出发顺序由计算机随机决定。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（三）比赛运动员必须佩带规定的号码布，在限定时间内完成比赛。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（四）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赛地图由大会组委会提供,运动员自备指北针。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（五）申诉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。如果参赛队对比赛成绩有异议时，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请在成绩公布后2小时内将书面申诉材料提交仲裁委员会，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否则不再受理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/>
        <w:jc w:val="both"/>
        <w:textAlignment w:val="auto"/>
        <w:outlineLvl w:val="0"/>
        <w:rPr>
          <w:rFonts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九</w:t>
      </w:r>
      <w:r>
        <w:rPr>
          <w:rFonts w:hint="eastAsia" w:ascii="黑体" w:hAnsi="黑体" w:eastAsia="黑体"/>
          <w:color w:val="000000"/>
          <w:kern w:val="0"/>
          <w:sz w:val="32"/>
        </w:rPr>
        <w:t>、</w:t>
      </w:r>
      <w:r>
        <w:rPr>
          <w:rFonts w:ascii="黑体" w:hAnsi="黑体" w:eastAsia="黑体"/>
          <w:color w:val="000000"/>
          <w:kern w:val="0"/>
          <w:sz w:val="32"/>
        </w:rPr>
        <w:t>录取名次与奖励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（一）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个人项目每组别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录取前八名，第一名为一等奖，第二至第三名为二等奖，第四至第八名为三等奖，其余为参与奖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;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如各组别（项目）参加比赛不足3队（人），则只记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成绩，不记名次，为参与奖。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（二）团队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录取前三名，第一名为一等奖，第二名为二等奖，第三名为三等奖，不足三队，减一录取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（三）代表队团体成绩录取前八名，不足八队，减一录取。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报名运动员不足5男5女的代表队，只记个人单项成绩，不参与代表队团体成绩排名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团体总分的计算办法，以运动员在各单项比赛中前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十五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名记取分数,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从第一名至第十五名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分别按16、14、13、12、11、10......3、2、1计分，得分多者名次列前,团队赛双倍计分。如遇积分相等，以获第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名多者名次列前；如还相等，以第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名多者名次列前，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依次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类推。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社会组不计团体成绩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640" w:hanging="640" w:hangingChars="2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lang w:val="en-US" w:eastAsia="zh-CN"/>
        </w:rPr>
        <w:t xml:space="preserve">    （四）大会设优秀教练员评选，评选比例为所有参赛队伍的30%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lang w:eastAsia="zh-CN"/>
        </w:rPr>
        <w:t>大会设体育道德风尚奖，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评选办法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《山东省第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届全民健身运动会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lang w:eastAsia="zh-CN"/>
        </w:rPr>
        <w:t>竞赛规程总则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》执行。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320" w:firstLineChars="100"/>
        <w:jc w:val="both"/>
        <w:textAlignment w:val="auto"/>
        <w:outlineLvl w:val="0"/>
        <w:rPr>
          <w:rFonts w:ascii="Tahoma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 xml:space="preserve"> 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十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、仲裁和裁判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（一）大会设仲裁委员会。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黑体" w:hAnsi="宋体" w:eastAsia="黑体" w:cs="宋体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（二）主要裁判和仲裁委员由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责任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单位统一选派，不足部分由承办单位选调。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ind w:firstLine="588" w:firstLineChars="196"/>
        <w:jc w:val="both"/>
        <w:textAlignment w:val="auto"/>
        <w:outlineLvl w:val="0"/>
        <w:rPr>
          <w:rFonts w:hint="eastAsia" w:ascii="黑体" w:hAnsi="黑体" w:eastAsia="黑体"/>
          <w:color w:val="000000"/>
          <w:kern w:val="0"/>
          <w:sz w:val="32"/>
        </w:rPr>
      </w:pPr>
      <w:r>
        <w:rPr>
          <w:rFonts w:hint="eastAsia" w:ascii="黑体" w:hAnsi="宋体" w:eastAsia="黑体" w:cs="宋体"/>
          <w:sz w:val="30"/>
          <w:szCs w:val="30"/>
        </w:rPr>
        <w:t xml:space="preserve"> </w:t>
      </w: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十一</w:t>
      </w:r>
      <w:r>
        <w:rPr>
          <w:rFonts w:hint="eastAsia" w:ascii="黑体" w:hAnsi="黑体" w:eastAsia="黑体"/>
          <w:color w:val="000000"/>
          <w:kern w:val="0"/>
          <w:sz w:val="32"/>
        </w:rPr>
        <w:t>、经费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（一）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比赛不收参赛报名费。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（二）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参赛代表队食宿费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山东东蒙企业集团、山东崮乡旅游集团承担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；交通费、保险费及其他费用参赛单位自理。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（三）其它费用由大会组委会承担。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pacing w:line="560" w:lineRule="exact"/>
        <w:jc w:val="both"/>
        <w:textAlignment w:val="auto"/>
        <w:outlineLvl w:val="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黑体" w:hAnsi="宋体" w:eastAsia="黑体" w:cs="宋体"/>
          <w:sz w:val="30"/>
          <w:szCs w:val="30"/>
        </w:rPr>
        <w:t xml:space="preserve"> </w:t>
      </w:r>
      <w:r>
        <w:rPr>
          <w:rFonts w:hint="eastAsia" w:ascii="黑体" w:hAnsi="宋体" w:eastAsia="黑体" w:cs="宋体"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宋体" w:eastAsia="黑体" w:cs="宋体"/>
          <w:sz w:val="32"/>
          <w:szCs w:val="32"/>
        </w:rPr>
        <w:t>十</w:t>
      </w:r>
      <w:r>
        <w:rPr>
          <w:rFonts w:hint="eastAsia" w:ascii="黑体" w:hAnsi="宋体" w:eastAsia="黑体" w:cs="宋体"/>
          <w:sz w:val="32"/>
          <w:szCs w:val="32"/>
          <w:lang w:eastAsia="zh-CN"/>
        </w:rPr>
        <w:t>二</w:t>
      </w:r>
      <w:r>
        <w:rPr>
          <w:rFonts w:hint="eastAsia" w:ascii="黑体" w:hAnsi="宋体" w:eastAsia="黑体" w:cs="宋体"/>
          <w:sz w:val="32"/>
          <w:szCs w:val="32"/>
        </w:rPr>
        <w:t>、报名与报到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（一）报名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各代表队</w:t>
      </w:r>
      <w:r>
        <w:rPr>
          <w:rFonts w:hint="eastAsia" w:ascii="仿宋_GB2312" w:hAnsi="仿宋" w:eastAsia="仿宋_GB2312"/>
          <w:bCs/>
          <w:color w:val="000000"/>
          <w:kern w:val="36"/>
          <w:sz w:val="32"/>
          <w:szCs w:val="32"/>
        </w:rPr>
        <w:t>要在赛前1</w:t>
      </w:r>
      <w:r>
        <w:rPr>
          <w:rFonts w:hint="eastAsia" w:ascii="仿宋_GB2312" w:hAnsi="仿宋" w:eastAsia="仿宋_GB2312"/>
          <w:bCs/>
          <w:color w:val="000000"/>
          <w:kern w:val="36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bCs/>
          <w:color w:val="000000"/>
          <w:kern w:val="36"/>
          <w:sz w:val="32"/>
          <w:szCs w:val="32"/>
        </w:rPr>
        <w:t>天将报名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表发电子邮件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至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省无线电运动协会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省无线电运动协会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联系人：吕延刚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电  话：13153187928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邮  箱：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fldChar w:fldCharType="begin"/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instrText xml:space="preserve"> HYPERLINK "mailto:lvyangang@126.com" </w:instrTex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fldChar w:fldCharType="separate"/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lvyangang@126.com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fldChar w:fldCharType="end"/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center" w:pos="4153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640" w:leftChars="0" w:firstLine="0" w:firstLineChars="0"/>
        <w:jc w:val="both"/>
        <w:textAlignment w:val="auto"/>
        <w:outlineLvl w:val="1"/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报到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3"/>
        </w:numPr>
        <w:tabs>
          <w:tab w:val="center" w:pos="4153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>裁判长于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赛前2天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到赛区报到；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其他裁判员于赛前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1天报到；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outlineLvl w:val="1"/>
        <w:rPr>
          <w:rFonts w:hint="eastAsia" w:ascii="仿宋_GB2312" w:hAnsi="仿宋_GB2312" w:eastAsia="仿宋_GB2312"/>
          <w:color w:val="FF0000"/>
          <w:kern w:val="0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报到地点：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蒙阴县岱崮镇上山下乡旅游渡假区。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各代表队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于赛</w:t>
      </w:r>
      <w:r>
        <w:rPr>
          <w:rFonts w:hint="eastAsia" w:ascii="仿宋_GB2312" w:hAnsi="仿宋_GB2312" w:eastAsia="仿宋_GB2312"/>
          <w:color w:val="000000"/>
          <w:kern w:val="0"/>
          <w:sz w:val="32"/>
          <w:lang w:val="en-US" w:eastAsia="zh-CN"/>
        </w:rPr>
        <w:t>前1天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到赛区报到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/>
          <w:color w:val="FF0000"/>
          <w:kern w:val="0"/>
          <w:sz w:val="32"/>
          <w:u w:val="none"/>
          <w:lang w:val="en-US" w:eastAsia="zh-CN"/>
        </w:rPr>
      </w:pP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报到地点：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蒙阴县岱崮镇上山下乡旅游渡假区。</w:t>
      </w:r>
      <w:r>
        <w:rPr>
          <w:rFonts w:hint="eastAsia" w:ascii="仿宋_GB2312" w:hAnsi="仿宋_GB2312" w:eastAsia="仿宋_GB2312"/>
          <w:color w:val="FF0000"/>
          <w:kern w:val="0"/>
          <w:sz w:val="32"/>
          <w:u w:val="non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各代表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队报到时须提交</w:t>
      </w:r>
      <w:r>
        <w:rPr>
          <w:rFonts w:ascii="仿宋_GB2312" w:hAnsi="Helvetica" w:eastAsia="仿宋_GB2312" w:cs="仿宋_GB2312"/>
          <w:color w:val="000000"/>
          <w:kern w:val="0"/>
          <w:sz w:val="32"/>
          <w:szCs w:val="32"/>
        </w:rPr>
        <w:t>人身意外伤害保险</w:t>
      </w:r>
      <w:r>
        <w:rPr>
          <w:rFonts w:hint="eastAsia" w:ascii="仿宋_GB2312" w:hAnsi="Helvetica" w:eastAsia="仿宋_GB2312" w:cs="仿宋_GB2312"/>
          <w:color w:val="000000"/>
          <w:kern w:val="0"/>
          <w:sz w:val="32"/>
          <w:szCs w:val="32"/>
        </w:rPr>
        <w:t>单据和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县级以上医院出具的健康证明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。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未办理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者不允许参赛，否则后果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ind w:firstLine="627" w:firstLineChars="196"/>
        <w:jc w:val="both"/>
        <w:textAlignment w:val="auto"/>
        <w:outlineLvl w:val="0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 xml:space="preserve"> 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十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、器材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（一）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运动员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比赛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服装、指北针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由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参赛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单位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自备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/>
          <w:color w:val="000000"/>
          <w:kern w:val="0"/>
          <w:sz w:val="32"/>
        </w:rPr>
      </w:pP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    （二）</w:t>
      </w:r>
      <w:r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  <w:t>竞赛电子记时记分设备由承办单位购买或租赁，</w:t>
      </w:r>
      <w:r>
        <w:rPr>
          <w:rFonts w:hint="eastAsia" w:ascii="仿宋_GB2312" w:hAnsi="仿宋_GB2312" w:eastAsia="仿宋_GB2312"/>
          <w:color w:val="000000"/>
          <w:kern w:val="0"/>
          <w:sz w:val="32"/>
        </w:rPr>
        <w:t xml:space="preserve">记时卡押金每队500元，赛后退还；若丢失，赔偿100元/个。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ind w:firstLine="627" w:firstLineChars="196"/>
        <w:jc w:val="both"/>
        <w:textAlignment w:val="auto"/>
        <w:outlineLvl w:val="0"/>
        <w:rPr>
          <w:rFonts w:hint="eastAsia" w:ascii="黑体" w:hAnsi="黑体" w:eastAsia="黑体"/>
          <w:color w:val="000000"/>
          <w:kern w:val="0"/>
          <w:sz w:val="32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十四、未尽事宜，另行通知。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pacing w:line="560" w:lineRule="exact"/>
        <w:ind w:firstLine="627" w:firstLineChars="196"/>
        <w:jc w:val="both"/>
        <w:textAlignment w:val="auto"/>
        <w:outlineLvl w:val="0"/>
        <w:rPr>
          <w:rFonts w:cs="华文中宋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2"/>
          <w:lang w:val="en-US" w:eastAsia="zh-CN"/>
        </w:rPr>
        <w:t>十五、</w:t>
      </w:r>
      <w:r>
        <w:rPr>
          <w:rFonts w:hint="eastAsia" w:ascii="黑体" w:hAnsi="黑体" w:eastAsia="黑体"/>
          <w:color w:val="000000"/>
          <w:kern w:val="0"/>
          <w:sz w:val="32"/>
          <w:lang w:eastAsia="zh-CN"/>
        </w:rPr>
        <w:t>本规程由山东省体育总会秘书处负责解释。</w:t>
      </w:r>
    </w:p>
    <w:p>
      <w:pPr>
        <w:spacing w:line="480" w:lineRule="exact"/>
        <w:jc w:val="both"/>
        <w:outlineLvl w:val="0"/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</w:pPr>
    </w:p>
    <w:p>
      <w:pPr>
        <w:spacing w:line="480" w:lineRule="exact"/>
        <w:jc w:val="both"/>
        <w:outlineLvl w:val="0"/>
        <w:rPr>
          <w:rFonts w:hint="eastAsia" w:ascii="仿宋_GB2312" w:hAnsi="仿宋_GB2312" w:eastAsia="仿宋_GB2312"/>
          <w:color w:val="000000"/>
          <w:kern w:val="0"/>
          <w:sz w:val="32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3E62"/>
    <w:multiLevelType w:val="singleLevel"/>
    <w:tmpl w:val="3A783E62"/>
    <w:lvl w:ilvl="0" w:tentative="0">
      <w:start w:val="3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abstractNum w:abstractNumId="1">
    <w:nsid w:val="4939008A"/>
    <w:multiLevelType w:val="singleLevel"/>
    <w:tmpl w:val="4939008A"/>
    <w:lvl w:ilvl="0" w:tentative="0">
      <w:start w:val="2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abstractNum w:abstractNumId="2">
    <w:nsid w:val="63672CBB"/>
    <w:multiLevelType w:val="singleLevel"/>
    <w:tmpl w:val="63672C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E01B5"/>
    <w:rsid w:val="041E01B5"/>
    <w:rsid w:val="17DF1117"/>
    <w:rsid w:val="34952015"/>
    <w:rsid w:val="5F022846"/>
    <w:rsid w:val="716B3A7B"/>
    <w:rsid w:val="71B3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title0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2019-05-07T06:49:00Z</dcterms:created>
  <dc:creator>admin</dc:creator>
  <cp:lastModifiedBy>admin</cp:lastModifiedBy>
  <dcterms:modified xsi:type="dcterms:W3CDTF">2019-05-08T02:58:10Z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